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6083" w:rsidRDefault="008868F8">
      <w:pPr>
        <w:spacing w:line="360" w:lineRule="auto"/>
        <w:ind w:firstLineChars="200" w:firstLine="643"/>
        <w:jc w:val="center"/>
        <w:outlineLvl w:val="0"/>
        <w:rPr>
          <w:rFonts w:ascii="黑体" w:eastAsia="黑体" w:hAnsi="黑体"/>
          <w:b/>
          <w:sz w:val="32"/>
          <w:szCs w:val="32"/>
        </w:rPr>
      </w:pPr>
      <w:r>
        <w:rPr>
          <w:rFonts w:ascii="黑体" w:eastAsia="黑体" w:hAnsi="黑体" w:hint="eastAsia"/>
          <w:b/>
          <w:sz w:val="32"/>
          <w:szCs w:val="32"/>
        </w:rPr>
        <w:t>青浦区人民政府教育督导室关于对上海五浦汇实验学校发展性教育综合督导评价的意见书</w:t>
      </w:r>
    </w:p>
    <w:p w:rsidR="00F23F05" w:rsidRDefault="00F23F05">
      <w:pPr>
        <w:spacing w:line="360" w:lineRule="auto"/>
        <w:ind w:firstLineChars="200" w:firstLine="560"/>
        <w:rPr>
          <w:rFonts w:ascii="仿宋" w:eastAsia="仿宋" w:hAnsi="仿宋" w:cs="仿宋"/>
          <w:sz w:val="28"/>
          <w:szCs w:val="28"/>
        </w:rPr>
      </w:pPr>
    </w:p>
    <w:p w:rsidR="00406083" w:rsidRDefault="008868F8">
      <w:pPr>
        <w:spacing w:line="360" w:lineRule="auto"/>
        <w:ind w:firstLineChars="200" w:firstLine="560"/>
        <w:rPr>
          <w:rFonts w:ascii="华文仿宋" w:eastAsia="华文仿宋" w:hAnsi="华文仿宋"/>
          <w:sz w:val="28"/>
          <w:szCs w:val="28"/>
        </w:rPr>
      </w:pPr>
      <w:r>
        <w:rPr>
          <w:rFonts w:ascii="仿宋" w:eastAsia="仿宋" w:hAnsi="仿宋" w:cs="仿宋" w:hint="eastAsia"/>
          <w:sz w:val="28"/>
          <w:szCs w:val="28"/>
        </w:rPr>
        <w:t>根据《国家教育督导条例》《上海市教育督导条例》的精神和《青浦区中小学校</w:t>
      </w:r>
      <w:r>
        <w:rPr>
          <w:rFonts w:ascii="仿宋" w:eastAsia="仿宋" w:hAnsi="仿宋" w:cs="仿宋"/>
          <w:sz w:val="28"/>
          <w:szCs w:val="28"/>
        </w:rPr>
        <w:t>发展性教育综合督导评价</w:t>
      </w:r>
      <w:r>
        <w:rPr>
          <w:rFonts w:ascii="仿宋" w:eastAsia="仿宋" w:hAnsi="仿宋" w:cs="仿宋" w:hint="eastAsia"/>
          <w:sz w:val="28"/>
          <w:szCs w:val="28"/>
        </w:rPr>
        <w:t>》要求，</w:t>
      </w:r>
      <w:r>
        <w:rPr>
          <w:rFonts w:ascii="华文仿宋" w:eastAsia="华文仿宋" w:hAnsi="华文仿宋" w:hint="eastAsia"/>
          <w:sz w:val="28"/>
          <w:szCs w:val="28"/>
        </w:rPr>
        <w:t>青浦区教育督导室组织专家组</w:t>
      </w:r>
      <w:r>
        <w:rPr>
          <w:rFonts w:ascii="仿宋" w:eastAsia="仿宋" w:hAnsi="仿宋" w:cs="仿宋" w:hint="eastAsia"/>
          <w:sz w:val="28"/>
          <w:szCs w:val="28"/>
        </w:rPr>
        <w:t>一行于20</w:t>
      </w:r>
      <w:r>
        <w:rPr>
          <w:rFonts w:ascii="仿宋" w:eastAsia="仿宋" w:hAnsi="仿宋" w:cs="仿宋"/>
          <w:sz w:val="28"/>
          <w:szCs w:val="28"/>
        </w:rPr>
        <w:t>2</w:t>
      </w:r>
      <w:r>
        <w:rPr>
          <w:rFonts w:ascii="仿宋" w:eastAsia="仿宋" w:hAnsi="仿宋" w:cs="仿宋" w:hint="eastAsia"/>
          <w:sz w:val="28"/>
          <w:szCs w:val="28"/>
        </w:rPr>
        <w:t>4年10月15日，对上海五浦汇实验学校开展了发展性教育综合督导评价。期间，专家组听取了黄玉峰校长所做的自评报告，访谈了正副校长、书记、中</w:t>
      </w:r>
      <w:r>
        <w:rPr>
          <w:rFonts w:ascii="华文仿宋" w:eastAsia="华文仿宋" w:hAnsi="华文仿宋" w:hint="eastAsia"/>
          <w:sz w:val="28"/>
          <w:szCs w:val="28"/>
        </w:rPr>
        <w:t>层干部、</w:t>
      </w:r>
      <w:bookmarkStart w:id="0" w:name="_GoBack"/>
      <w:bookmarkEnd w:id="0"/>
      <w:r>
        <w:rPr>
          <w:rFonts w:ascii="华文仿宋" w:eastAsia="华文仿宋" w:hAnsi="华文仿宋" w:hint="eastAsia"/>
          <w:sz w:val="28"/>
          <w:szCs w:val="28"/>
        </w:rPr>
        <w:t>教师等共19人次，</w:t>
      </w:r>
      <w:r>
        <w:rPr>
          <w:rFonts w:ascii="仿宋" w:eastAsia="仿宋" w:hAnsi="仿宋" w:cs="仿宋" w:hint="eastAsia"/>
          <w:sz w:val="28"/>
          <w:szCs w:val="28"/>
        </w:rPr>
        <w:t>召开年级组长和</w:t>
      </w:r>
      <w:r>
        <w:rPr>
          <w:rFonts w:ascii="仿宋" w:eastAsia="仿宋" w:hAnsi="仿宋" w:cs="仿宋"/>
          <w:sz w:val="28"/>
          <w:szCs w:val="28"/>
        </w:rPr>
        <w:t>班主任</w:t>
      </w:r>
      <w:r>
        <w:rPr>
          <w:rFonts w:ascii="仿宋" w:eastAsia="仿宋" w:hAnsi="仿宋" w:cs="仿宋" w:hint="eastAsia"/>
          <w:sz w:val="28"/>
          <w:szCs w:val="28"/>
        </w:rPr>
        <w:t>、教研组长和教师、学生等3个座谈会共</w:t>
      </w:r>
      <w:r>
        <w:rPr>
          <w:rFonts w:ascii="华文仿宋" w:eastAsia="华文仿宋" w:hAnsi="华文仿宋" w:hint="eastAsia"/>
          <w:sz w:val="28"/>
          <w:szCs w:val="28"/>
        </w:rPr>
        <w:t>22</w:t>
      </w:r>
      <w:r>
        <w:rPr>
          <w:rFonts w:ascii="仿宋" w:eastAsia="仿宋" w:hAnsi="仿宋" w:cs="仿宋" w:hint="eastAsia"/>
          <w:sz w:val="28"/>
          <w:szCs w:val="28"/>
        </w:rPr>
        <w:t>人次参加，观课7节，查阅了学校相关自评信息及档案资料，对98名教师、121名学生、5名家长、35名</w:t>
      </w:r>
      <w:r>
        <w:rPr>
          <w:rFonts w:ascii="仿宋" w:eastAsia="仿宋" w:hAnsi="仿宋" w:cs="仿宋"/>
          <w:sz w:val="28"/>
          <w:szCs w:val="28"/>
        </w:rPr>
        <w:t>社区代表</w:t>
      </w:r>
      <w:r>
        <w:rPr>
          <w:rFonts w:ascii="仿宋" w:eastAsia="仿宋" w:hAnsi="仿宋" w:cs="仿宋" w:hint="eastAsia"/>
          <w:sz w:val="28"/>
          <w:szCs w:val="28"/>
        </w:rPr>
        <w:t>进行了问卷调查，共获取原始数据7</w:t>
      </w:r>
      <w:r w:rsidR="0083354A">
        <w:rPr>
          <w:rFonts w:ascii="仿宋" w:eastAsia="仿宋" w:hAnsi="仿宋" w:cs="仿宋"/>
          <w:sz w:val="28"/>
          <w:szCs w:val="28"/>
        </w:rPr>
        <w:t>784</w:t>
      </w:r>
      <w:r>
        <w:rPr>
          <w:rFonts w:ascii="仿宋" w:eastAsia="仿宋" w:hAnsi="仿宋" w:cs="仿宋" w:hint="eastAsia"/>
          <w:sz w:val="28"/>
          <w:szCs w:val="28"/>
        </w:rPr>
        <w:t>余条，比较全面地了解了上海五浦汇实验学校近</w:t>
      </w:r>
      <w:r>
        <w:rPr>
          <w:rFonts w:ascii="仿宋" w:eastAsia="仿宋" w:hAnsi="仿宋" w:cs="仿宋"/>
          <w:sz w:val="28"/>
          <w:szCs w:val="28"/>
        </w:rPr>
        <w:t>三年</w:t>
      </w:r>
      <w:r>
        <w:rPr>
          <w:rFonts w:ascii="仿宋" w:eastAsia="仿宋" w:hAnsi="仿宋" w:cs="仿宋" w:hint="eastAsia"/>
          <w:sz w:val="28"/>
          <w:szCs w:val="28"/>
        </w:rPr>
        <w:t>的发</w:t>
      </w:r>
      <w:r>
        <w:rPr>
          <w:rFonts w:ascii="华文仿宋" w:eastAsia="华文仿宋" w:hAnsi="华文仿宋" w:hint="eastAsia"/>
          <w:sz w:val="28"/>
          <w:szCs w:val="28"/>
        </w:rPr>
        <w:t>展情况。依据本次发展性教育</w:t>
      </w:r>
      <w:r>
        <w:rPr>
          <w:rFonts w:ascii="华文仿宋" w:eastAsia="华文仿宋" w:hAnsi="华文仿宋"/>
          <w:sz w:val="28"/>
          <w:szCs w:val="28"/>
        </w:rPr>
        <w:t>综合</w:t>
      </w:r>
      <w:r>
        <w:rPr>
          <w:rFonts w:ascii="华文仿宋" w:eastAsia="华文仿宋" w:hAnsi="华文仿宋" w:hint="eastAsia"/>
          <w:sz w:val="28"/>
          <w:szCs w:val="28"/>
        </w:rPr>
        <w:t>督导评价指标，专家组在汇总分析各类信息的基础上，形成了如下意见：</w:t>
      </w:r>
    </w:p>
    <w:p w:rsidR="00406083" w:rsidRDefault="008868F8">
      <w:pPr>
        <w:spacing w:line="360" w:lineRule="auto"/>
        <w:ind w:firstLineChars="200" w:firstLine="602"/>
        <w:outlineLvl w:val="0"/>
        <w:rPr>
          <w:rFonts w:ascii="华文仿宋" w:eastAsia="华文仿宋" w:hAnsi="华文仿宋" w:cs="华文仿宋"/>
          <w:b/>
          <w:color w:val="000000"/>
          <w:sz w:val="32"/>
          <w:szCs w:val="32"/>
        </w:rPr>
      </w:pPr>
      <w:r w:rsidRPr="00453473">
        <w:rPr>
          <w:rFonts w:ascii="黑体" w:eastAsia="黑体" w:hAnsi="黑体" w:cs="华文仿宋" w:hint="eastAsia"/>
          <w:b/>
          <w:color w:val="000000"/>
          <w:sz w:val="30"/>
          <w:szCs w:val="30"/>
        </w:rPr>
        <w:t>一、基本情况</w:t>
      </w:r>
    </w:p>
    <w:p w:rsidR="00406083" w:rsidRDefault="008868F8">
      <w:pPr>
        <w:spacing w:line="360" w:lineRule="auto"/>
        <w:ind w:firstLineChars="200" w:firstLine="560"/>
        <w:rPr>
          <w:rFonts w:ascii="华文仿宋" w:eastAsia="华文仿宋" w:hAnsi="华文仿宋"/>
          <w:sz w:val="28"/>
          <w:szCs w:val="28"/>
        </w:rPr>
      </w:pPr>
      <w:r>
        <w:rPr>
          <w:rFonts w:ascii="华文仿宋" w:eastAsia="华文仿宋" w:hAnsi="华文仿宋" w:hint="eastAsia"/>
          <w:sz w:val="28"/>
          <w:szCs w:val="28"/>
        </w:rPr>
        <w:t>汇总本次督导信息，督导组认为：学校坚持社会主义办学方向，落实党组织领导的校长负责制，发挥党建引领作用；践行“人生教育，君子养成”的办学理念，努力推进规划实施，坚持依法自主办学。丰富德育实践，坚持五育并举，落实立德树人根本任务。实行备课组长轮岗制，探索多元化教师成长路径；构建凸显学校“五教”特点的课程体系架构，优化教学环节，注重差异化教学和个别化指导，提升课堂教学效益。探索数字赋能，加强质量保障，着力培养君子人格的特色实践，取得阶段</w:t>
      </w:r>
      <w:r>
        <w:rPr>
          <w:rFonts w:ascii="华文仿宋" w:eastAsia="华文仿宋" w:hAnsi="华文仿宋" w:hint="eastAsia"/>
          <w:sz w:val="28"/>
          <w:szCs w:val="28"/>
        </w:rPr>
        <w:lastRenderedPageBreak/>
        <w:t>性成果。学校学业质量持续提升，赢得家长、社会肯定。</w:t>
      </w:r>
    </w:p>
    <w:p w:rsidR="00406083" w:rsidRDefault="008868F8">
      <w:pPr>
        <w:spacing w:line="360" w:lineRule="auto"/>
        <w:ind w:firstLineChars="200" w:firstLine="602"/>
        <w:outlineLvl w:val="0"/>
        <w:rPr>
          <w:rFonts w:ascii="华文仿宋" w:eastAsia="华文仿宋" w:hAnsi="华文仿宋" w:cs="华文仿宋"/>
          <w:b/>
          <w:color w:val="000000"/>
          <w:sz w:val="32"/>
          <w:szCs w:val="32"/>
        </w:rPr>
      </w:pPr>
      <w:r w:rsidRPr="00453473">
        <w:rPr>
          <w:rFonts w:ascii="黑体" w:eastAsia="黑体" w:hAnsi="黑体" w:cs="华文仿宋" w:hint="eastAsia"/>
          <w:b/>
          <w:color w:val="000000"/>
          <w:sz w:val="30"/>
          <w:szCs w:val="30"/>
        </w:rPr>
        <w:t>二、主要的工作与成效</w:t>
      </w:r>
    </w:p>
    <w:p w:rsidR="00406083" w:rsidRDefault="008868F8">
      <w:pPr>
        <w:spacing w:line="360" w:lineRule="auto"/>
        <w:ind w:firstLineChars="200" w:firstLine="601"/>
        <w:outlineLvl w:val="1"/>
        <w:rPr>
          <w:rFonts w:ascii="华文仿宋" w:eastAsia="华文仿宋" w:hAnsi="华文仿宋"/>
          <w:b/>
          <w:bCs/>
          <w:sz w:val="30"/>
          <w:szCs w:val="30"/>
        </w:rPr>
      </w:pPr>
      <w:r>
        <w:rPr>
          <w:rFonts w:ascii="华文仿宋" w:eastAsia="华文仿宋" w:hAnsi="华文仿宋" w:hint="eastAsia"/>
          <w:b/>
          <w:bCs/>
          <w:sz w:val="30"/>
          <w:szCs w:val="30"/>
        </w:rPr>
        <w:t>（一）学校治理</w:t>
      </w:r>
    </w:p>
    <w:p w:rsidR="00406083" w:rsidRDefault="008868F8">
      <w:pPr>
        <w:pStyle w:val="1"/>
        <w:spacing w:line="360" w:lineRule="auto"/>
        <w:ind w:firstLine="561"/>
        <w:outlineLvl w:val="2"/>
        <w:rPr>
          <w:rFonts w:ascii="华文仿宋" w:eastAsia="华文仿宋" w:hAnsi="华文仿宋" w:cs="Times New Roman"/>
          <w:b/>
          <w:kern w:val="0"/>
          <w:sz w:val="28"/>
          <w:szCs w:val="28"/>
        </w:rPr>
      </w:pPr>
      <w:r>
        <w:rPr>
          <w:rFonts w:ascii="华文仿宋" w:eastAsia="华文仿宋" w:hAnsi="华文仿宋" w:cs="Times New Roman" w:hint="eastAsia"/>
          <w:b/>
          <w:bCs/>
          <w:sz w:val="28"/>
          <w:szCs w:val="28"/>
        </w:rPr>
        <w:t>1.落实党的领导，加强党的建设，注重发挥战斗堡垒作用</w:t>
      </w:r>
    </w:p>
    <w:p w:rsidR="00406083" w:rsidRDefault="008868F8">
      <w:pPr>
        <w:spacing w:line="360" w:lineRule="auto"/>
        <w:ind w:firstLineChars="200" w:firstLine="560"/>
        <w:rPr>
          <w:rFonts w:ascii="华文仿宋" w:eastAsia="华文仿宋" w:hAnsi="华文仿宋" w:cs="华文楷体"/>
          <w:color w:val="000000"/>
          <w:sz w:val="28"/>
          <w:szCs w:val="28"/>
          <w:u w:color="000000"/>
        </w:rPr>
      </w:pPr>
      <w:r>
        <w:rPr>
          <w:rFonts w:ascii="华文仿宋" w:eastAsia="华文仿宋" w:hAnsi="华文仿宋" w:cs="华文楷体" w:hint="eastAsia"/>
          <w:color w:val="000000"/>
          <w:sz w:val="28"/>
          <w:szCs w:val="28"/>
          <w:u w:color="000000"/>
        </w:rPr>
        <w:t>一是完善机制建设，</w:t>
      </w:r>
      <w:r>
        <w:rPr>
          <w:rFonts w:ascii="华文仿宋" w:eastAsia="华文仿宋" w:hAnsi="华文仿宋" w:cs="华文楷体"/>
          <w:color w:val="000000"/>
          <w:sz w:val="28"/>
          <w:szCs w:val="28"/>
          <w:u w:color="000000"/>
        </w:rPr>
        <w:t>重视党</w:t>
      </w:r>
      <w:r>
        <w:rPr>
          <w:rFonts w:ascii="华文仿宋" w:eastAsia="华文仿宋" w:hAnsi="华文仿宋" w:cs="华文楷体" w:hint="eastAsia"/>
          <w:color w:val="000000"/>
          <w:sz w:val="28"/>
          <w:szCs w:val="28"/>
          <w:u w:color="000000"/>
        </w:rPr>
        <w:t>的</w:t>
      </w:r>
      <w:r>
        <w:rPr>
          <w:rFonts w:ascii="华文仿宋" w:eastAsia="华文仿宋" w:hAnsi="华文仿宋" w:cs="华文楷体"/>
          <w:color w:val="000000"/>
          <w:sz w:val="28"/>
          <w:szCs w:val="28"/>
          <w:u w:color="000000"/>
        </w:rPr>
        <w:t>组织建设</w:t>
      </w:r>
      <w:r>
        <w:rPr>
          <w:rFonts w:ascii="华文仿宋" w:eastAsia="华文仿宋" w:hAnsi="华文仿宋" w:cs="华文楷体" w:hint="eastAsia"/>
          <w:color w:val="000000"/>
          <w:sz w:val="28"/>
          <w:szCs w:val="28"/>
          <w:u w:color="000000"/>
        </w:rPr>
        <w:t>。把党的建设写入学校章程，按照要求制定校长负责制改革方案和两个会议议事规则，党支部书记进入理事会，确保党组织对学校重要事项的领导和决策地位。</w:t>
      </w:r>
      <w:r>
        <w:rPr>
          <w:rFonts w:ascii="华文仿宋" w:eastAsia="华文仿宋" w:hAnsi="华文仿宋" w:cs="华文楷体"/>
          <w:color w:val="000000"/>
          <w:sz w:val="28"/>
          <w:szCs w:val="28"/>
          <w:u w:color="000000"/>
        </w:rPr>
        <w:t>认真完成社会党委布置的各项培训工作，</w:t>
      </w:r>
      <w:r>
        <w:rPr>
          <w:rFonts w:ascii="华文仿宋" w:eastAsia="华文仿宋" w:hAnsi="华文仿宋" w:cs="华文楷体" w:hint="eastAsia"/>
          <w:color w:val="000000"/>
          <w:sz w:val="28"/>
          <w:szCs w:val="28"/>
          <w:u w:color="000000"/>
        </w:rPr>
        <w:t>学习</w:t>
      </w:r>
      <w:r>
        <w:rPr>
          <w:rFonts w:ascii="华文仿宋" w:eastAsia="华文仿宋" w:hAnsi="华文仿宋" w:cs="华文楷体"/>
          <w:color w:val="000000"/>
          <w:sz w:val="28"/>
          <w:szCs w:val="28"/>
          <w:u w:color="000000"/>
        </w:rPr>
        <w:t>党建理论，提高党务干部的能力水平。</w:t>
      </w:r>
    </w:p>
    <w:p w:rsidR="00406083" w:rsidRDefault="008868F8">
      <w:pPr>
        <w:spacing w:line="360" w:lineRule="auto"/>
        <w:ind w:firstLineChars="200" w:firstLine="560"/>
        <w:rPr>
          <w:rFonts w:ascii="华文仿宋" w:eastAsia="华文仿宋" w:hAnsi="华文仿宋" w:cs="华文楷体"/>
          <w:color w:val="000000"/>
          <w:sz w:val="28"/>
          <w:szCs w:val="28"/>
          <w:u w:color="000000"/>
        </w:rPr>
      </w:pPr>
      <w:r>
        <w:rPr>
          <w:rFonts w:ascii="华文仿宋" w:eastAsia="华文仿宋" w:hAnsi="华文仿宋" w:cs="华文楷体" w:hint="eastAsia"/>
          <w:color w:val="000000"/>
          <w:sz w:val="28"/>
          <w:szCs w:val="28"/>
          <w:u w:color="000000"/>
        </w:rPr>
        <w:t>二是</w:t>
      </w:r>
      <w:r>
        <w:rPr>
          <w:rFonts w:ascii="华文仿宋" w:eastAsia="华文仿宋" w:hAnsi="华文仿宋" w:cs="华文楷体"/>
          <w:color w:val="000000"/>
          <w:sz w:val="28"/>
          <w:szCs w:val="28"/>
          <w:u w:color="000000"/>
        </w:rPr>
        <w:t>强化政治思想教育</w:t>
      </w:r>
      <w:r>
        <w:rPr>
          <w:rFonts w:ascii="华文仿宋" w:eastAsia="华文仿宋" w:hAnsi="华文仿宋" w:cs="华文楷体" w:hint="eastAsia"/>
          <w:color w:val="000000"/>
          <w:sz w:val="28"/>
          <w:szCs w:val="28"/>
          <w:u w:color="000000"/>
        </w:rPr>
        <w:t>、党风廉政建设。</w:t>
      </w:r>
      <w:r>
        <w:rPr>
          <w:rFonts w:ascii="华文仿宋" w:eastAsia="华文仿宋" w:hAnsi="华文仿宋" w:cs="华文楷体"/>
          <w:color w:val="000000"/>
          <w:sz w:val="28"/>
          <w:szCs w:val="28"/>
          <w:u w:color="000000"/>
        </w:rPr>
        <w:t>利用“三会一课”、主题党日等活动学习贯彻党的二十大精神</w:t>
      </w:r>
      <w:r>
        <w:rPr>
          <w:rFonts w:ascii="华文仿宋" w:eastAsia="华文仿宋" w:hAnsi="华文仿宋" w:cs="华文楷体" w:hint="eastAsia"/>
          <w:color w:val="000000"/>
          <w:sz w:val="28"/>
          <w:szCs w:val="28"/>
          <w:u w:color="000000"/>
        </w:rPr>
        <w:t>。执行</w:t>
      </w:r>
      <w:r>
        <w:rPr>
          <w:rFonts w:ascii="华文仿宋" w:eastAsia="华文仿宋" w:hAnsi="华文仿宋" w:cs="华文楷体"/>
          <w:color w:val="000000"/>
          <w:sz w:val="28"/>
          <w:szCs w:val="28"/>
          <w:u w:color="000000"/>
        </w:rPr>
        <w:t>“党员民主评议”制度，落实党风廉政建设责任制。聚焦师德师风建设，查摆问题，开展批评和自我批评，及时改进。</w:t>
      </w:r>
      <w:r>
        <w:rPr>
          <w:rFonts w:ascii="华文仿宋" w:eastAsia="华文仿宋" w:hAnsi="华文仿宋" w:cs="华文楷体" w:hint="eastAsia"/>
          <w:color w:val="000000"/>
          <w:sz w:val="28"/>
          <w:szCs w:val="28"/>
          <w:u w:color="000000"/>
        </w:rPr>
        <w:t>加强意识形态工作，积极参加区大中小学思政课一体化推进项目，帮助学生扣好人生第一粒扣子。</w:t>
      </w:r>
    </w:p>
    <w:p w:rsidR="00406083" w:rsidRDefault="008868F8">
      <w:pPr>
        <w:spacing w:line="360" w:lineRule="auto"/>
        <w:ind w:firstLineChars="200" w:firstLine="560"/>
        <w:rPr>
          <w:rFonts w:ascii="华文仿宋" w:eastAsia="华文仿宋" w:hAnsi="华文仿宋" w:cs="华文楷体"/>
          <w:color w:val="000000"/>
          <w:sz w:val="28"/>
          <w:szCs w:val="28"/>
          <w:u w:color="000000"/>
        </w:rPr>
      </w:pPr>
      <w:r>
        <w:rPr>
          <w:rFonts w:ascii="华文仿宋" w:eastAsia="华文仿宋" w:hAnsi="华文仿宋" w:cs="华文楷体" w:hint="eastAsia"/>
          <w:color w:val="000000"/>
          <w:sz w:val="28"/>
          <w:szCs w:val="28"/>
          <w:u w:color="000000"/>
        </w:rPr>
        <w:t>三是</w:t>
      </w:r>
      <w:r>
        <w:rPr>
          <w:rFonts w:ascii="华文仿宋" w:eastAsia="华文仿宋" w:hAnsi="华文仿宋" w:cs="华文楷体"/>
          <w:color w:val="000000"/>
          <w:sz w:val="28"/>
          <w:szCs w:val="28"/>
          <w:u w:color="000000"/>
        </w:rPr>
        <w:t>发挥党组织战斗堡垒和党员先锋模范作用</w:t>
      </w:r>
      <w:r>
        <w:rPr>
          <w:rFonts w:ascii="华文仿宋" w:eastAsia="华文仿宋" w:hAnsi="华文仿宋" w:cs="华文楷体" w:hint="eastAsia"/>
          <w:color w:val="000000"/>
          <w:sz w:val="28"/>
          <w:szCs w:val="28"/>
          <w:u w:color="000000"/>
        </w:rPr>
        <w:t>。</w:t>
      </w:r>
      <w:r>
        <w:rPr>
          <w:rFonts w:ascii="华文仿宋" w:eastAsia="华文仿宋" w:hAnsi="华文仿宋" w:cs="华文楷体"/>
          <w:color w:val="000000"/>
          <w:sz w:val="28"/>
          <w:szCs w:val="28"/>
          <w:u w:color="000000"/>
        </w:rPr>
        <w:t>党支部做好党员教师的思想政治工作</w:t>
      </w:r>
      <w:r>
        <w:rPr>
          <w:rFonts w:ascii="华文仿宋" w:eastAsia="华文仿宋" w:hAnsi="华文仿宋" w:cs="华文楷体" w:hint="eastAsia"/>
          <w:color w:val="000000"/>
          <w:sz w:val="28"/>
          <w:szCs w:val="28"/>
          <w:u w:color="000000"/>
        </w:rPr>
        <w:t>，</w:t>
      </w:r>
      <w:r>
        <w:rPr>
          <w:rFonts w:ascii="华文仿宋" w:eastAsia="华文仿宋" w:hAnsi="华文仿宋" w:cs="华文楷体"/>
          <w:color w:val="000000"/>
          <w:sz w:val="28"/>
          <w:szCs w:val="28"/>
          <w:u w:color="000000"/>
        </w:rPr>
        <w:t>党员教师在教育教学</w:t>
      </w:r>
      <w:r>
        <w:rPr>
          <w:rFonts w:ascii="华文仿宋" w:eastAsia="华文仿宋" w:hAnsi="华文仿宋" w:cs="华文楷体" w:hint="eastAsia"/>
          <w:color w:val="000000"/>
          <w:sz w:val="28"/>
          <w:szCs w:val="28"/>
          <w:u w:color="000000"/>
        </w:rPr>
        <w:t>、教育科研</w:t>
      </w:r>
      <w:r>
        <w:rPr>
          <w:rFonts w:ascii="华文仿宋" w:eastAsia="华文仿宋" w:hAnsi="华文仿宋" w:cs="华文楷体"/>
          <w:color w:val="000000"/>
          <w:sz w:val="28"/>
          <w:szCs w:val="28"/>
          <w:u w:color="000000"/>
        </w:rPr>
        <w:t>中起模范带头作用。党支部引领学校德育</w:t>
      </w:r>
      <w:r>
        <w:rPr>
          <w:rFonts w:ascii="华文仿宋" w:eastAsia="华文仿宋" w:hAnsi="华文仿宋" w:cs="华文楷体" w:hint="eastAsia"/>
          <w:color w:val="000000"/>
          <w:sz w:val="28"/>
          <w:szCs w:val="28"/>
          <w:u w:color="000000"/>
        </w:rPr>
        <w:t>工作，指导</w:t>
      </w:r>
      <w:r>
        <w:rPr>
          <w:rFonts w:ascii="华文仿宋" w:eastAsia="华文仿宋" w:hAnsi="华文仿宋" w:cs="华文楷体"/>
          <w:color w:val="000000"/>
          <w:sz w:val="28"/>
          <w:szCs w:val="28"/>
          <w:u w:color="000000"/>
        </w:rPr>
        <w:t>制定相应的德育分级措施，</w:t>
      </w:r>
      <w:r>
        <w:rPr>
          <w:rFonts w:ascii="华文仿宋" w:eastAsia="华文仿宋" w:hAnsi="华文仿宋" w:cs="华文楷体" w:hint="eastAsia"/>
          <w:color w:val="000000"/>
          <w:sz w:val="28"/>
          <w:szCs w:val="28"/>
          <w:u w:color="000000"/>
        </w:rPr>
        <w:t>提升育人实效。发挥党建带团建、队建作用，增进党的向心力和凝聚力。</w:t>
      </w:r>
    </w:p>
    <w:p w:rsidR="00406083" w:rsidRDefault="008868F8">
      <w:pPr>
        <w:spacing w:line="360" w:lineRule="auto"/>
        <w:ind w:firstLineChars="200" w:firstLine="561"/>
        <w:outlineLvl w:val="2"/>
        <w:rPr>
          <w:rFonts w:ascii="华文仿宋" w:eastAsia="华文仿宋" w:hAnsi="华文仿宋" w:cs="华文楷体"/>
          <w:b/>
          <w:color w:val="000000"/>
          <w:sz w:val="28"/>
          <w:szCs w:val="28"/>
          <w:u w:color="000000"/>
        </w:rPr>
      </w:pPr>
      <w:r>
        <w:rPr>
          <w:rFonts w:ascii="华文仿宋" w:eastAsia="华文仿宋" w:hAnsi="华文仿宋" w:hint="eastAsia"/>
          <w:b/>
          <w:kern w:val="0"/>
          <w:sz w:val="28"/>
          <w:szCs w:val="28"/>
        </w:rPr>
        <w:t>2.</w:t>
      </w:r>
      <w:r>
        <w:rPr>
          <w:rFonts w:ascii="华文仿宋" w:eastAsia="华文仿宋" w:hAnsi="华文仿宋" w:cs="华文楷体" w:hint="eastAsia"/>
          <w:b/>
          <w:color w:val="000000"/>
          <w:sz w:val="28"/>
          <w:szCs w:val="28"/>
          <w:u w:color="000000"/>
        </w:rPr>
        <w:t>规划学校发展，注重建章立制，推进学校运行有序高效</w:t>
      </w:r>
    </w:p>
    <w:p w:rsidR="00406083" w:rsidRDefault="008868F8">
      <w:pPr>
        <w:spacing w:line="360" w:lineRule="auto"/>
        <w:ind w:firstLineChars="200" w:firstLine="560"/>
        <w:rPr>
          <w:rFonts w:ascii="华文仿宋" w:eastAsia="华文仿宋" w:hAnsi="华文仿宋" w:cs="华文楷体"/>
          <w:color w:val="000000"/>
          <w:sz w:val="28"/>
          <w:szCs w:val="28"/>
          <w:u w:color="000000"/>
        </w:rPr>
      </w:pPr>
      <w:r>
        <w:rPr>
          <w:rFonts w:ascii="华文仿宋" w:eastAsia="华文仿宋" w:hAnsi="华文仿宋" w:cs="华文楷体" w:hint="eastAsia"/>
          <w:color w:val="000000"/>
          <w:sz w:val="28"/>
          <w:szCs w:val="28"/>
          <w:u w:color="000000"/>
        </w:rPr>
        <w:t>学校通过制定和实施“十四五”发展规划，为学校发展提供前瞻性设计和可行性方案。一是根据国家教育方针和新时代教育发展趋势，结合自身办学特色，制定了《上海复旦五浦汇实验学校“十四五”发展规划（2021-2025年）》。确立德育、教学、队伍、后勤保障四大基本任</w:t>
      </w:r>
      <w:r>
        <w:rPr>
          <w:rFonts w:ascii="华文仿宋" w:eastAsia="华文仿宋" w:hAnsi="华文仿宋" w:cs="华文楷体" w:hint="eastAsia"/>
          <w:color w:val="000000"/>
          <w:sz w:val="28"/>
          <w:szCs w:val="28"/>
          <w:u w:color="000000"/>
        </w:rPr>
        <w:lastRenderedPageBreak/>
        <w:t>务，拟定了“重点项目（主要工作）五年目标分年度达成细目表”。二是明确了发展目标，制定了具体的实施措施，为学校发展提供了明确的方向和路径。注重规划的实施过程管理和效果评估，初步形成了“规划、实施、评价”的规划管理闭环。三是德育工作、队伍建设、数字化转型、特色课程建设等，按照规划预设有序推进，取得了阶段性成果。</w:t>
      </w:r>
    </w:p>
    <w:p w:rsidR="00406083" w:rsidRDefault="008868F8">
      <w:pPr>
        <w:spacing w:line="360" w:lineRule="auto"/>
        <w:ind w:firstLineChars="200" w:firstLine="560"/>
        <w:rPr>
          <w:rFonts w:ascii="华文仿宋" w:eastAsia="华文仿宋" w:hAnsi="华文仿宋" w:cs="华文楷体"/>
          <w:color w:val="000000"/>
          <w:sz w:val="28"/>
          <w:szCs w:val="28"/>
          <w:u w:color="000000"/>
        </w:rPr>
      </w:pPr>
      <w:r>
        <w:rPr>
          <w:rFonts w:ascii="华文仿宋" w:eastAsia="华文仿宋" w:hAnsi="华文仿宋" w:cs="华文楷体" w:hint="eastAsia"/>
          <w:color w:val="000000"/>
          <w:sz w:val="28"/>
          <w:szCs w:val="28"/>
          <w:u w:color="000000"/>
        </w:rPr>
        <w:t>学校根据治理需求，不断完善制度体系和运行机制建设，为各项工作规范有效推进提供制度保障。</w:t>
      </w:r>
    </w:p>
    <w:p w:rsidR="00406083" w:rsidRDefault="008868F8">
      <w:pPr>
        <w:spacing w:line="360" w:lineRule="auto"/>
        <w:ind w:firstLineChars="200" w:firstLine="560"/>
        <w:rPr>
          <w:rFonts w:ascii="华文仿宋" w:eastAsia="华文仿宋" w:hAnsi="华文仿宋" w:cs="华文楷体"/>
          <w:color w:val="000000"/>
          <w:sz w:val="28"/>
          <w:szCs w:val="28"/>
          <w:u w:color="000000"/>
        </w:rPr>
      </w:pPr>
      <w:r>
        <w:rPr>
          <w:rFonts w:ascii="华文仿宋" w:eastAsia="华文仿宋" w:hAnsi="华文仿宋" w:cs="华文楷体" w:hint="eastAsia"/>
          <w:color w:val="000000"/>
          <w:sz w:val="28"/>
          <w:szCs w:val="28"/>
          <w:u w:color="000000"/>
        </w:rPr>
        <w:t>一是按照《中华人民共和国民办教育促进法实施条例》等法律法规修订章程，构建了一套以章程为核心的内部规章制度。二是按制度“立、改、废”程序，通过定期审查和修订，确保制度的科学性和时效性，同时，加强对制度执行情况的监督，确保执行有力有效。三是逐步建立了保护和救济机制，通过明确的申诉和救济程序，为师生提供了公正、及时的权益保护。四是开门办学，加强家校合作，邀请家庭教育资深讲师或专家为家长提供指导，每年举办的“君子养成大会”，注重国内外文化交流，不断扩大教育资源。</w:t>
      </w:r>
    </w:p>
    <w:p w:rsidR="00406083" w:rsidRDefault="008868F8">
      <w:pPr>
        <w:spacing w:line="360" w:lineRule="auto"/>
        <w:ind w:firstLineChars="200" w:firstLine="601"/>
        <w:outlineLvl w:val="1"/>
        <w:rPr>
          <w:rFonts w:ascii="华文仿宋" w:eastAsia="华文仿宋" w:hAnsi="华文仿宋"/>
          <w:b/>
          <w:bCs/>
          <w:sz w:val="30"/>
          <w:szCs w:val="30"/>
        </w:rPr>
      </w:pPr>
      <w:r>
        <w:rPr>
          <w:rFonts w:ascii="华文仿宋" w:eastAsia="华文仿宋" w:hAnsi="华文仿宋" w:hint="eastAsia"/>
          <w:b/>
          <w:bCs/>
          <w:sz w:val="30"/>
          <w:szCs w:val="30"/>
        </w:rPr>
        <w:t>（二）立德树人</w:t>
      </w:r>
    </w:p>
    <w:p w:rsidR="00406083" w:rsidRDefault="008868F8">
      <w:pPr>
        <w:spacing w:line="360" w:lineRule="auto"/>
        <w:ind w:firstLineChars="200" w:firstLine="561"/>
        <w:outlineLvl w:val="2"/>
        <w:rPr>
          <w:rFonts w:ascii="华文仿宋" w:eastAsia="华文仿宋" w:hAnsi="华文仿宋"/>
          <w:b/>
          <w:bCs/>
          <w:sz w:val="28"/>
          <w:szCs w:val="28"/>
        </w:rPr>
      </w:pPr>
      <w:r>
        <w:rPr>
          <w:rFonts w:ascii="华文仿宋" w:eastAsia="华文仿宋" w:hAnsi="华文仿宋" w:hint="eastAsia"/>
          <w:b/>
          <w:bCs/>
          <w:sz w:val="28"/>
          <w:szCs w:val="28"/>
        </w:rPr>
        <w:t>1.构建德育框架，注重文化建设，注重营造良好育人氛围</w:t>
      </w:r>
    </w:p>
    <w:p w:rsidR="00406083" w:rsidRDefault="008868F8">
      <w:pPr>
        <w:spacing w:line="360" w:lineRule="auto"/>
        <w:ind w:firstLineChars="200" w:firstLine="560"/>
        <w:rPr>
          <w:rFonts w:ascii="华文仿宋" w:eastAsia="华文仿宋" w:hAnsi="华文仿宋" w:cs="华文楷体"/>
          <w:color w:val="000000"/>
          <w:sz w:val="28"/>
          <w:szCs w:val="28"/>
          <w:u w:color="000000"/>
        </w:rPr>
      </w:pPr>
      <w:r>
        <w:rPr>
          <w:rFonts w:ascii="华文仿宋" w:eastAsia="华文仿宋" w:hAnsi="华文仿宋" w:cs="华文楷体" w:hint="eastAsia"/>
          <w:color w:val="000000"/>
          <w:sz w:val="28"/>
          <w:szCs w:val="28"/>
          <w:u w:color="000000"/>
        </w:rPr>
        <w:t>学校努力构建多方参与的全方位的育人体系和长效机制，丰富育人活动和载体，促进学生的全面发展、健康成长。</w:t>
      </w:r>
    </w:p>
    <w:p w:rsidR="00406083" w:rsidRDefault="008868F8">
      <w:pPr>
        <w:spacing w:line="360" w:lineRule="auto"/>
        <w:ind w:firstLineChars="200" w:firstLine="560"/>
        <w:rPr>
          <w:rFonts w:ascii="华文仿宋" w:eastAsia="华文仿宋" w:hAnsi="华文仿宋" w:cs="华文楷体"/>
          <w:color w:val="000000"/>
          <w:sz w:val="28"/>
          <w:szCs w:val="28"/>
          <w:u w:color="000000"/>
        </w:rPr>
      </w:pPr>
      <w:r>
        <w:rPr>
          <w:rFonts w:ascii="华文仿宋" w:eastAsia="华文仿宋" w:hAnsi="华文仿宋" w:cs="华文楷体" w:hint="eastAsia"/>
          <w:color w:val="000000"/>
          <w:sz w:val="28"/>
          <w:szCs w:val="28"/>
          <w:u w:color="000000"/>
        </w:rPr>
        <w:t>一是围绕“人生教育，君子养成”理念，初步构建全员、全过程、全方位育人体系。创新“全员人生导师制”，成立“家校协力会”、“父范学堂”，通过定期开展专题讲座、“校长茶座”等，增强育人合力。</w:t>
      </w:r>
    </w:p>
    <w:p w:rsidR="00406083" w:rsidRDefault="008868F8">
      <w:pPr>
        <w:spacing w:line="360" w:lineRule="auto"/>
        <w:ind w:firstLineChars="200" w:firstLine="560"/>
        <w:rPr>
          <w:rFonts w:ascii="华文仿宋" w:eastAsia="华文仿宋" w:hAnsi="华文仿宋" w:cs="华文楷体"/>
          <w:color w:val="000000"/>
          <w:sz w:val="28"/>
          <w:szCs w:val="28"/>
          <w:u w:color="000000"/>
        </w:rPr>
      </w:pPr>
      <w:r>
        <w:rPr>
          <w:rFonts w:ascii="华文仿宋" w:eastAsia="华文仿宋" w:hAnsi="华文仿宋" w:cs="华文楷体" w:hint="eastAsia"/>
          <w:color w:val="000000"/>
          <w:sz w:val="28"/>
          <w:szCs w:val="28"/>
          <w:u w:color="000000"/>
        </w:rPr>
        <w:lastRenderedPageBreak/>
        <w:t>二是丰富育德育人渠道载体，依托学科教学、“诗教、礼教、乐教、科教、家教”相结合，通过主题学习、阅读经典、文化行走等，加强行规养成、法治教育，引导形成正确价值观。</w:t>
      </w:r>
    </w:p>
    <w:p w:rsidR="00406083" w:rsidRDefault="008868F8">
      <w:pPr>
        <w:spacing w:line="360" w:lineRule="auto"/>
        <w:ind w:firstLineChars="200" w:firstLine="560"/>
        <w:rPr>
          <w:rFonts w:ascii="华文仿宋" w:eastAsia="华文仿宋" w:hAnsi="华文仿宋" w:cs="华文楷体"/>
          <w:color w:val="000000"/>
          <w:sz w:val="28"/>
          <w:szCs w:val="28"/>
          <w:u w:color="000000"/>
        </w:rPr>
      </w:pPr>
      <w:r>
        <w:rPr>
          <w:rFonts w:ascii="华文仿宋" w:eastAsia="华文仿宋" w:hAnsi="华文仿宋" w:cs="华文楷体" w:hint="eastAsia"/>
          <w:color w:val="000000"/>
          <w:sz w:val="28"/>
          <w:szCs w:val="28"/>
          <w:u w:color="000000"/>
        </w:rPr>
        <w:t>三是五育并举，通过显性课程、集体生活、居家生活、社会实践活动等不同形式将劳动的意识浸润学生日常学习和生活之中。围绕“君子养成”办学理念设置了多种艺术课程，培养劳动习惯和审美素养。建立“科学邂逅人文中心”和“格园”，开展各类科技类活动，为提高科学素养和创新能力提供保障。</w:t>
      </w:r>
    </w:p>
    <w:p w:rsidR="00406083" w:rsidRDefault="008868F8">
      <w:pPr>
        <w:spacing w:line="360" w:lineRule="auto"/>
        <w:ind w:firstLineChars="200" w:firstLine="560"/>
        <w:rPr>
          <w:rFonts w:ascii="华文仿宋" w:eastAsia="华文仿宋" w:hAnsi="华文仿宋" w:cs="华文楷体"/>
          <w:color w:val="000000"/>
          <w:sz w:val="28"/>
          <w:szCs w:val="28"/>
          <w:u w:color="000000"/>
        </w:rPr>
      </w:pPr>
      <w:r>
        <w:rPr>
          <w:rFonts w:ascii="华文仿宋" w:eastAsia="华文仿宋" w:hAnsi="华文仿宋" w:cs="华文楷体" w:hint="eastAsia"/>
          <w:color w:val="000000"/>
          <w:sz w:val="28"/>
          <w:szCs w:val="28"/>
          <w:u w:color="000000"/>
        </w:rPr>
        <w:t>四是制定涵盖手机、睡眠、作业、读物和体质管理等方面的“五项管理”工作方案，落实体育体锻课、开展体育社团活动，开设心理健康教育课程和举办讲座等，护航学生健康成长。</w:t>
      </w:r>
    </w:p>
    <w:p w:rsidR="00406083" w:rsidRDefault="008868F8">
      <w:pPr>
        <w:spacing w:line="360" w:lineRule="auto"/>
        <w:ind w:firstLineChars="200" w:firstLine="561"/>
        <w:outlineLvl w:val="2"/>
        <w:rPr>
          <w:rFonts w:ascii="华文仿宋" w:eastAsia="华文仿宋" w:hAnsi="华文仿宋"/>
          <w:b/>
          <w:bCs/>
          <w:sz w:val="28"/>
          <w:szCs w:val="28"/>
        </w:rPr>
      </w:pPr>
      <w:r>
        <w:rPr>
          <w:rFonts w:ascii="华文仿宋" w:eastAsia="华文仿宋" w:hAnsi="华文仿宋" w:hint="eastAsia"/>
          <w:b/>
          <w:bCs/>
          <w:sz w:val="28"/>
          <w:szCs w:val="28"/>
        </w:rPr>
        <w:t>2.特色课程支撑、开展文化践行，积极打造校园君子文化</w:t>
      </w:r>
    </w:p>
    <w:p w:rsidR="00406083" w:rsidRDefault="008868F8">
      <w:pPr>
        <w:spacing w:line="360" w:lineRule="auto"/>
        <w:ind w:firstLineChars="200" w:firstLine="560"/>
        <w:rPr>
          <w:rFonts w:ascii="华文仿宋" w:eastAsia="华文仿宋" w:hAnsi="华文仿宋" w:cs="华文楷体"/>
          <w:color w:val="000000"/>
          <w:sz w:val="28"/>
          <w:szCs w:val="28"/>
          <w:u w:color="000000"/>
        </w:rPr>
      </w:pPr>
      <w:r>
        <w:rPr>
          <w:rFonts w:ascii="华文仿宋" w:eastAsia="华文仿宋" w:hAnsi="华文仿宋" w:cs="华文楷体" w:hint="eastAsia"/>
          <w:color w:val="000000"/>
          <w:sz w:val="28"/>
          <w:szCs w:val="28"/>
          <w:u w:color="000000"/>
        </w:rPr>
        <w:t>一是实施“尚智、格物、崇礼、悦乐”四类品德教育课程，实施让学生了解什么是君子品质，为什么要做一个有道德的人。二是开展形式多样、内容丰富的文化践行活动，利用少先队活动、学术讲座、电影戏曲和传统节日庆祝等，培养君子养成行为文化。三是开发校外教育资源，组织志愿服务活动和行走研学活动，鼓励学生参与到社区服务中去，引导学生学会关爱他人、服务社会，内化君子品质。</w:t>
      </w:r>
    </w:p>
    <w:p w:rsidR="00406083" w:rsidRDefault="008868F8">
      <w:pPr>
        <w:spacing w:line="360" w:lineRule="auto"/>
        <w:ind w:firstLineChars="200" w:firstLine="601"/>
        <w:outlineLvl w:val="1"/>
        <w:rPr>
          <w:rFonts w:ascii="华文仿宋" w:eastAsia="华文仿宋" w:hAnsi="华文仿宋"/>
          <w:b/>
          <w:bCs/>
          <w:sz w:val="30"/>
          <w:szCs w:val="30"/>
        </w:rPr>
      </w:pPr>
      <w:r>
        <w:rPr>
          <w:rFonts w:ascii="华文仿宋" w:eastAsia="华文仿宋" w:hAnsi="华文仿宋" w:hint="eastAsia"/>
          <w:b/>
          <w:bCs/>
          <w:sz w:val="30"/>
          <w:szCs w:val="30"/>
        </w:rPr>
        <w:t>（三）课程教学</w:t>
      </w:r>
    </w:p>
    <w:p w:rsidR="00406083" w:rsidRDefault="008868F8">
      <w:pPr>
        <w:spacing w:line="360" w:lineRule="auto"/>
        <w:ind w:firstLineChars="200" w:firstLine="561"/>
        <w:outlineLvl w:val="2"/>
        <w:rPr>
          <w:rFonts w:ascii="华文仿宋" w:eastAsia="华文仿宋" w:hAnsi="华文仿宋"/>
          <w:b/>
          <w:bCs/>
          <w:sz w:val="28"/>
          <w:szCs w:val="28"/>
        </w:rPr>
      </w:pPr>
      <w:r>
        <w:rPr>
          <w:rFonts w:ascii="华文仿宋" w:eastAsia="华文仿宋" w:hAnsi="华文仿宋" w:hint="eastAsia"/>
          <w:b/>
          <w:bCs/>
          <w:sz w:val="28"/>
          <w:szCs w:val="28"/>
        </w:rPr>
        <w:t>1.依据课改要求，践行办学理念，整体规划学校课程建设</w:t>
      </w:r>
    </w:p>
    <w:p w:rsidR="00406083" w:rsidRDefault="008868F8">
      <w:pPr>
        <w:spacing w:line="360" w:lineRule="auto"/>
        <w:ind w:firstLineChars="200" w:firstLine="560"/>
        <w:rPr>
          <w:rFonts w:ascii="华文仿宋" w:eastAsia="华文仿宋" w:hAnsi="华文仿宋" w:cs="华文楷体"/>
          <w:color w:val="000000"/>
          <w:sz w:val="28"/>
          <w:szCs w:val="28"/>
          <w:u w:color="000000"/>
        </w:rPr>
      </w:pPr>
      <w:r>
        <w:rPr>
          <w:rFonts w:ascii="华文仿宋" w:eastAsia="华文仿宋" w:hAnsi="华文仿宋" w:cs="华文楷体" w:hint="eastAsia"/>
          <w:color w:val="000000"/>
          <w:sz w:val="28"/>
          <w:szCs w:val="28"/>
          <w:u w:color="000000"/>
        </w:rPr>
        <w:t>学校基于办学理念，立足办学实际，整体规划课程建设。</w:t>
      </w:r>
    </w:p>
    <w:p w:rsidR="00406083" w:rsidRDefault="008868F8">
      <w:pPr>
        <w:spacing w:line="360" w:lineRule="auto"/>
        <w:ind w:firstLineChars="200" w:firstLine="560"/>
        <w:rPr>
          <w:rFonts w:ascii="华文仿宋" w:eastAsia="华文仿宋" w:hAnsi="华文仿宋" w:cs="华文楷体"/>
          <w:color w:val="000000"/>
          <w:sz w:val="28"/>
          <w:szCs w:val="28"/>
          <w:u w:color="000000"/>
        </w:rPr>
      </w:pPr>
      <w:r>
        <w:rPr>
          <w:rFonts w:ascii="华文仿宋" w:eastAsia="华文仿宋" w:hAnsi="华文仿宋" w:cs="华文楷体" w:hint="eastAsia"/>
          <w:color w:val="000000"/>
          <w:sz w:val="28"/>
          <w:szCs w:val="28"/>
          <w:u w:color="000000"/>
        </w:rPr>
        <w:t>一是聚焦学生核心素养发展，构建相融整合、多层次、可选择的课</w:t>
      </w:r>
      <w:r>
        <w:rPr>
          <w:rFonts w:ascii="华文仿宋" w:eastAsia="华文仿宋" w:hAnsi="华文仿宋" w:cs="华文楷体" w:hint="eastAsia"/>
          <w:color w:val="000000"/>
          <w:sz w:val="28"/>
          <w:szCs w:val="28"/>
          <w:u w:color="000000"/>
        </w:rPr>
        <w:lastRenderedPageBreak/>
        <w:t>程体系。依据义务教育课程方案和标准，制定切合学校实际的课程方案和课程实施计划，统筹实施学校三类课程，注重国家课程的校本化实施。</w:t>
      </w:r>
    </w:p>
    <w:p w:rsidR="00406083" w:rsidRDefault="008868F8">
      <w:pPr>
        <w:spacing w:line="360" w:lineRule="auto"/>
        <w:ind w:firstLineChars="200" w:firstLine="560"/>
        <w:rPr>
          <w:rFonts w:ascii="华文仿宋" w:eastAsia="华文仿宋" w:hAnsi="华文仿宋" w:cs="华文楷体"/>
          <w:color w:val="000000"/>
          <w:sz w:val="28"/>
          <w:szCs w:val="28"/>
          <w:u w:color="000000"/>
        </w:rPr>
      </w:pPr>
      <w:r>
        <w:rPr>
          <w:rFonts w:ascii="华文仿宋" w:eastAsia="华文仿宋" w:hAnsi="华文仿宋" w:cs="华文楷体" w:hint="eastAsia"/>
          <w:color w:val="000000"/>
          <w:sz w:val="28"/>
          <w:szCs w:val="28"/>
          <w:u w:color="000000"/>
        </w:rPr>
        <w:t>二是推进具有校本特色的拓展型课程建设，引入学科拓展与探究内容，开发兴趣类拓展与社会活动类拓展课程，将“五教”融入校本课程，每学期开设30多门社团课程。将每学期一次研学活动与平时的社会实践、职业体验相结合，设置“综合实践活动”课程。</w:t>
      </w:r>
    </w:p>
    <w:p w:rsidR="00406083" w:rsidRDefault="008868F8">
      <w:pPr>
        <w:spacing w:line="360" w:lineRule="auto"/>
        <w:ind w:firstLineChars="200" w:firstLine="561"/>
        <w:outlineLvl w:val="2"/>
        <w:rPr>
          <w:rFonts w:ascii="华文仿宋" w:eastAsia="华文仿宋" w:hAnsi="华文仿宋"/>
          <w:b/>
          <w:bCs/>
          <w:sz w:val="28"/>
          <w:szCs w:val="28"/>
        </w:rPr>
      </w:pPr>
      <w:r>
        <w:rPr>
          <w:rFonts w:ascii="华文仿宋" w:eastAsia="华文仿宋" w:hAnsi="华文仿宋" w:hint="eastAsia"/>
          <w:b/>
          <w:bCs/>
          <w:sz w:val="28"/>
          <w:szCs w:val="28"/>
        </w:rPr>
        <w:t>2.落实常规管理，优化教学施策，有效提升课堂教学效益</w:t>
      </w:r>
    </w:p>
    <w:p w:rsidR="00406083" w:rsidRDefault="008868F8">
      <w:pPr>
        <w:spacing w:line="360" w:lineRule="auto"/>
        <w:ind w:firstLineChars="200" w:firstLine="560"/>
        <w:rPr>
          <w:rFonts w:ascii="华文仿宋" w:eastAsia="华文仿宋" w:hAnsi="华文仿宋" w:cs="华文楷体"/>
          <w:color w:val="000000"/>
          <w:sz w:val="28"/>
          <w:szCs w:val="28"/>
          <w:u w:color="000000"/>
        </w:rPr>
      </w:pPr>
      <w:r>
        <w:rPr>
          <w:rFonts w:ascii="华文仿宋" w:eastAsia="华文仿宋" w:hAnsi="华文仿宋" w:cs="华文楷体" w:hint="eastAsia"/>
          <w:color w:val="000000"/>
          <w:sz w:val="28"/>
          <w:szCs w:val="28"/>
          <w:u w:color="000000"/>
        </w:rPr>
        <w:t>学校加强课程教学管理。建立了四级课程教学管理网络，强化管理责任；制订了《上海五浦汇实验学校教学常规制度》等，落实教学常规。贯彻落实“双减”政策，加强作业管理，实现作业的控量、提质、增效。注重扁平化管理，加强教学实施过程与结果的动态监管，通过推门听课制、学生座谈会等途径，及时发现问题、及时处理解决，规范执行教学计划，保障课程教学有效实施。</w:t>
      </w:r>
    </w:p>
    <w:p w:rsidR="00406083" w:rsidRDefault="008868F8">
      <w:pPr>
        <w:spacing w:line="360" w:lineRule="auto"/>
        <w:ind w:firstLineChars="200" w:firstLine="560"/>
        <w:rPr>
          <w:rFonts w:ascii="华文仿宋" w:eastAsia="华文仿宋" w:hAnsi="华文仿宋" w:cs="华文楷体"/>
          <w:color w:val="000000"/>
          <w:sz w:val="28"/>
          <w:szCs w:val="28"/>
          <w:u w:color="000000"/>
        </w:rPr>
      </w:pPr>
      <w:r>
        <w:rPr>
          <w:rFonts w:ascii="华文仿宋" w:eastAsia="华文仿宋" w:hAnsi="华文仿宋" w:cs="华文楷体" w:hint="eastAsia"/>
          <w:color w:val="000000"/>
          <w:sz w:val="28"/>
          <w:szCs w:val="28"/>
          <w:u w:color="000000"/>
        </w:rPr>
        <w:t>学校加强教研团队建设，采取多种教研活动形式，围绕学科拓展性探究性规划修订、数据分析诊断进行集体教学研讨。定期举办评比活动，以评促教。积极参加培训、邀请专家指导，助力教师教学能力提升。积极探索项目化学习和跨学科学习活动的开展。实行分层走班制，因材施教，提升课堂教学效益。推进教育数字化转型，构建现代化智慧教学体系，优化课堂教学环境，实现信息技术与课堂教学的深度融合，提升教育教学质量与效率。</w:t>
      </w:r>
    </w:p>
    <w:p w:rsidR="00406083" w:rsidRDefault="008868F8">
      <w:pPr>
        <w:spacing w:line="360" w:lineRule="auto"/>
        <w:ind w:firstLineChars="200" w:firstLine="601"/>
        <w:outlineLvl w:val="1"/>
        <w:rPr>
          <w:rFonts w:ascii="华文仿宋" w:eastAsia="华文仿宋" w:hAnsi="华文仿宋"/>
          <w:b/>
          <w:bCs/>
          <w:sz w:val="30"/>
          <w:szCs w:val="30"/>
        </w:rPr>
      </w:pPr>
      <w:r>
        <w:rPr>
          <w:rFonts w:ascii="华文仿宋" w:eastAsia="华文仿宋" w:hAnsi="华文仿宋" w:hint="eastAsia"/>
          <w:b/>
          <w:bCs/>
          <w:sz w:val="30"/>
          <w:szCs w:val="30"/>
        </w:rPr>
        <w:t>（四）师资建设</w:t>
      </w:r>
    </w:p>
    <w:p w:rsidR="00406083" w:rsidRDefault="008868F8">
      <w:pPr>
        <w:spacing w:line="360" w:lineRule="auto"/>
        <w:ind w:firstLineChars="200" w:firstLine="561"/>
        <w:outlineLvl w:val="2"/>
        <w:rPr>
          <w:rFonts w:ascii="华文仿宋" w:eastAsia="华文仿宋" w:hAnsi="华文仿宋"/>
          <w:b/>
          <w:bCs/>
          <w:sz w:val="28"/>
          <w:szCs w:val="28"/>
        </w:rPr>
      </w:pPr>
      <w:r>
        <w:rPr>
          <w:rFonts w:ascii="华文仿宋" w:eastAsia="华文仿宋" w:hAnsi="华文仿宋" w:hint="eastAsia"/>
          <w:b/>
          <w:bCs/>
          <w:sz w:val="28"/>
          <w:szCs w:val="28"/>
        </w:rPr>
        <w:t>1.研修考评结合，实施轮岗驱动，努力促进教师专业成长</w:t>
      </w:r>
    </w:p>
    <w:p w:rsidR="00406083" w:rsidRDefault="008868F8">
      <w:pPr>
        <w:spacing w:line="360" w:lineRule="auto"/>
        <w:ind w:firstLineChars="200" w:firstLine="560"/>
        <w:rPr>
          <w:rFonts w:ascii="华文仿宋" w:eastAsia="华文仿宋" w:hAnsi="华文仿宋" w:cs="华文楷体"/>
          <w:color w:val="000000"/>
          <w:sz w:val="28"/>
          <w:szCs w:val="28"/>
          <w:u w:color="000000"/>
        </w:rPr>
      </w:pPr>
      <w:r>
        <w:rPr>
          <w:rFonts w:ascii="华文仿宋" w:eastAsia="华文仿宋" w:hAnsi="华文仿宋" w:cs="华文楷体" w:hint="eastAsia"/>
          <w:color w:val="000000"/>
          <w:sz w:val="28"/>
          <w:szCs w:val="28"/>
          <w:u w:color="000000"/>
        </w:rPr>
        <w:lastRenderedPageBreak/>
        <w:t>学校通过研修和考评相结合的方式加强学科团队建设，促进教师专业成长。一是建立教研组、备课组和项目共同体等研修团队，与青浦实验中学合作，邀请专家指导新概念学习，拓宽教师视野。二是建立常规研修制度，包括教学回顾、下阶段计划、教学诊断和专题理解等。三是每年组织大型教学研讨</w:t>
      </w:r>
      <w:r w:rsidR="008B3AB9">
        <w:rPr>
          <w:rFonts w:ascii="华文仿宋" w:eastAsia="华文仿宋" w:hAnsi="华文仿宋" w:cs="华文楷体" w:hint="eastAsia"/>
          <w:color w:val="000000"/>
          <w:sz w:val="28"/>
          <w:szCs w:val="28"/>
          <w:u w:color="000000"/>
        </w:rPr>
        <w:t>活动，探索线上线下互通教研。四是</w:t>
      </w:r>
      <w:r>
        <w:rPr>
          <w:rFonts w:ascii="华文仿宋" w:eastAsia="华文仿宋" w:hAnsi="华文仿宋" w:cs="华文楷体" w:hint="eastAsia"/>
          <w:color w:val="000000"/>
          <w:sz w:val="28"/>
          <w:szCs w:val="28"/>
          <w:u w:color="000000"/>
        </w:rPr>
        <w:t>完善评比评优机制，通过《晓燕奖教金评选》《名优教师考评方案》等，促进教师的专业成长和团队合作，激发教师的工作积极性。</w:t>
      </w:r>
    </w:p>
    <w:p w:rsidR="00406083" w:rsidRDefault="008868F8">
      <w:pPr>
        <w:spacing w:line="360" w:lineRule="auto"/>
        <w:ind w:firstLineChars="200" w:firstLine="560"/>
        <w:rPr>
          <w:rFonts w:ascii="华文仿宋" w:eastAsia="华文仿宋" w:hAnsi="华文仿宋" w:cs="华文楷体"/>
          <w:color w:val="000000"/>
          <w:sz w:val="28"/>
          <w:szCs w:val="28"/>
          <w:u w:color="000000"/>
        </w:rPr>
      </w:pPr>
      <w:r>
        <w:rPr>
          <w:rFonts w:ascii="华文仿宋" w:eastAsia="华文仿宋" w:hAnsi="华文仿宋" w:cs="华文楷体" w:hint="eastAsia"/>
          <w:color w:val="000000"/>
          <w:sz w:val="28"/>
          <w:szCs w:val="28"/>
          <w:u w:color="000000"/>
        </w:rPr>
        <w:t>学校实行备课组长轮岗制，促进了教师之间的相互学习和共同进步。一是让每位教师都有机会担任备课组长。负责教学内容的设计，包括制定教学计划、确定教学目标、选择教学方法和评估教学效果。二是前任备课组长需向下任传授经验和教学资源，以确保教学的连贯和传承，优化发展。三是在轮岗期间鼓励教师之间的协作与交流，促进教学资源和经验的共享。</w:t>
      </w:r>
    </w:p>
    <w:p w:rsidR="00406083" w:rsidRDefault="008868F8">
      <w:pPr>
        <w:spacing w:line="360" w:lineRule="auto"/>
        <w:ind w:firstLineChars="200" w:firstLine="561"/>
        <w:outlineLvl w:val="2"/>
        <w:rPr>
          <w:rFonts w:ascii="华文仿宋" w:eastAsia="华文仿宋" w:hAnsi="华文仿宋" w:cs="华文仿宋"/>
          <w:sz w:val="28"/>
          <w:szCs w:val="24"/>
        </w:rPr>
      </w:pPr>
      <w:r>
        <w:rPr>
          <w:rFonts w:ascii="华文仿宋" w:eastAsia="华文仿宋" w:hAnsi="华文仿宋" w:hint="eastAsia"/>
          <w:b/>
          <w:bCs/>
          <w:sz w:val="28"/>
          <w:szCs w:val="28"/>
        </w:rPr>
        <w:t>2.强调科研孵化，注重专业交流，不断拓宽专业成长路径</w:t>
      </w:r>
    </w:p>
    <w:p w:rsidR="00406083" w:rsidRDefault="008868F8">
      <w:pPr>
        <w:spacing w:line="360" w:lineRule="auto"/>
        <w:ind w:firstLineChars="200" w:firstLine="560"/>
        <w:rPr>
          <w:rFonts w:ascii="华文仿宋" w:eastAsia="华文仿宋" w:hAnsi="华文仿宋" w:cs="华文楷体"/>
          <w:color w:val="000000"/>
          <w:sz w:val="28"/>
          <w:szCs w:val="28"/>
          <w:u w:color="000000"/>
        </w:rPr>
      </w:pPr>
      <w:r>
        <w:rPr>
          <w:rFonts w:ascii="华文仿宋" w:eastAsia="华文仿宋" w:hAnsi="华文仿宋" w:cs="华文楷体" w:hint="eastAsia"/>
          <w:color w:val="000000"/>
          <w:sz w:val="28"/>
          <w:szCs w:val="28"/>
          <w:u w:color="000000"/>
        </w:rPr>
        <w:t>学校建立科研孵化工作室，支持教师参加教育实践研究与学术交流，为教师专业成长和学术研究能力提升</w:t>
      </w:r>
      <w:r w:rsidR="00567E81">
        <w:rPr>
          <w:rFonts w:ascii="华文仿宋" w:eastAsia="华文仿宋" w:hAnsi="华文仿宋" w:cs="华文楷体" w:hint="eastAsia"/>
          <w:color w:val="000000"/>
          <w:sz w:val="28"/>
          <w:szCs w:val="28"/>
          <w:u w:color="000000"/>
        </w:rPr>
        <w:t>提</w:t>
      </w:r>
      <w:r>
        <w:rPr>
          <w:rFonts w:ascii="华文仿宋" w:eastAsia="华文仿宋" w:hAnsi="华文仿宋" w:cs="华文楷体" w:hint="eastAsia"/>
          <w:color w:val="000000"/>
          <w:sz w:val="28"/>
          <w:szCs w:val="28"/>
          <w:u w:color="000000"/>
        </w:rPr>
        <w:t>供强有力的支持。与青浦区实验中学东校和西校建立了三校互学、互动交流的平台，为教师提供更广阔的学术交流空间。</w:t>
      </w:r>
    </w:p>
    <w:p w:rsidR="00406083" w:rsidRDefault="008868F8">
      <w:pPr>
        <w:spacing w:line="360" w:lineRule="auto"/>
        <w:ind w:firstLineChars="200" w:firstLine="560"/>
        <w:rPr>
          <w:rFonts w:ascii="华文仿宋" w:eastAsia="华文仿宋" w:hAnsi="华文仿宋" w:cs="华文楷体"/>
          <w:color w:val="000000"/>
          <w:sz w:val="28"/>
          <w:szCs w:val="28"/>
          <w:u w:color="000000"/>
        </w:rPr>
      </w:pPr>
      <w:r>
        <w:rPr>
          <w:rFonts w:ascii="华文仿宋" w:eastAsia="华文仿宋" w:hAnsi="华文仿宋" w:cs="华文楷体" w:hint="eastAsia"/>
          <w:color w:val="000000"/>
          <w:sz w:val="28"/>
          <w:szCs w:val="28"/>
          <w:u w:color="000000"/>
        </w:rPr>
        <w:t>近年来，教师在各类教育教学竞赛中多次获奖，学术论文发表的数量和质量不断提升，申报区级课题的教师数量也在不断增加。</w:t>
      </w:r>
    </w:p>
    <w:p w:rsidR="00406083" w:rsidRDefault="008868F8">
      <w:pPr>
        <w:spacing w:line="360" w:lineRule="auto"/>
        <w:ind w:firstLineChars="200" w:firstLine="601"/>
        <w:outlineLvl w:val="1"/>
        <w:rPr>
          <w:rFonts w:ascii="华文仿宋" w:eastAsia="华文仿宋" w:hAnsi="华文仿宋"/>
          <w:b/>
          <w:bCs/>
          <w:sz w:val="30"/>
          <w:szCs w:val="30"/>
        </w:rPr>
      </w:pPr>
      <w:r>
        <w:rPr>
          <w:rFonts w:ascii="华文仿宋" w:eastAsia="华文仿宋" w:hAnsi="华文仿宋" w:hint="eastAsia"/>
          <w:b/>
          <w:bCs/>
          <w:sz w:val="30"/>
          <w:szCs w:val="30"/>
        </w:rPr>
        <w:t>（五）安全后勤</w:t>
      </w:r>
    </w:p>
    <w:p w:rsidR="00406083" w:rsidRDefault="008868F8">
      <w:pPr>
        <w:spacing w:line="360" w:lineRule="auto"/>
        <w:ind w:firstLineChars="200" w:firstLine="561"/>
        <w:outlineLvl w:val="2"/>
        <w:rPr>
          <w:rFonts w:ascii="华文仿宋" w:eastAsia="华文仿宋" w:hAnsi="华文仿宋"/>
          <w:sz w:val="28"/>
          <w:szCs w:val="28"/>
        </w:rPr>
      </w:pPr>
      <w:r>
        <w:rPr>
          <w:rFonts w:ascii="华文仿宋" w:eastAsia="华文仿宋" w:hAnsi="华文仿宋" w:hint="eastAsia"/>
          <w:b/>
          <w:bCs/>
          <w:sz w:val="28"/>
          <w:szCs w:val="28"/>
        </w:rPr>
        <w:t>1.硬件设施达标，资源物尽其用，编制学校预算公示收费</w:t>
      </w:r>
    </w:p>
    <w:p w:rsidR="00406083" w:rsidRDefault="008868F8">
      <w:pPr>
        <w:spacing w:line="360" w:lineRule="auto"/>
        <w:ind w:firstLineChars="200" w:firstLine="560"/>
        <w:rPr>
          <w:rFonts w:ascii="华文仿宋" w:eastAsia="华文仿宋" w:hAnsi="华文仿宋" w:cs="华文楷体"/>
          <w:color w:val="000000"/>
          <w:sz w:val="28"/>
          <w:szCs w:val="28"/>
          <w:u w:color="000000"/>
        </w:rPr>
      </w:pPr>
      <w:r>
        <w:rPr>
          <w:rFonts w:ascii="华文仿宋" w:eastAsia="华文仿宋" w:hAnsi="华文仿宋" w:cs="华文楷体" w:hint="eastAsia"/>
          <w:color w:val="000000"/>
          <w:sz w:val="28"/>
          <w:szCs w:val="28"/>
          <w:u w:color="000000"/>
        </w:rPr>
        <w:lastRenderedPageBreak/>
        <w:t>学校教学及辅助用房生均面积、运动场馆生均面积、音乐、美术教室的数量和面积、生均教学仪器设备值、信息化环境建设均达到市颁标准和教育部《县域义务教育优质均衡发展督导评估办法》的相关要求。</w:t>
      </w:r>
    </w:p>
    <w:p w:rsidR="00406083" w:rsidRDefault="008868F8">
      <w:pPr>
        <w:spacing w:line="360" w:lineRule="auto"/>
        <w:ind w:firstLineChars="200" w:firstLine="560"/>
        <w:rPr>
          <w:rFonts w:ascii="华文仿宋" w:eastAsia="华文仿宋" w:hAnsi="华文仿宋" w:cs="华文楷体"/>
          <w:color w:val="000000"/>
          <w:sz w:val="28"/>
          <w:szCs w:val="28"/>
          <w:u w:color="000000"/>
        </w:rPr>
      </w:pPr>
      <w:r>
        <w:rPr>
          <w:rFonts w:ascii="华文仿宋" w:eastAsia="华文仿宋" w:hAnsi="华文仿宋" w:cs="华文楷体" w:hint="eastAsia"/>
          <w:color w:val="000000"/>
          <w:sz w:val="28"/>
          <w:szCs w:val="28"/>
          <w:u w:color="000000"/>
        </w:rPr>
        <w:t>学校合理规划配置使用资源，做到物尽其用，2021至2024年重点进行了教学大屏、、教师电脑、英语听说教室、学校管乐队乐器和赛艇队训练、“三个助手”教学平板等设施设备的添置，以及校园绿化和食堂厨房设施的改造，助力教育教学活动的开展和生活质量的提升。</w:t>
      </w:r>
    </w:p>
    <w:p w:rsidR="00406083" w:rsidRDefault="008868F8">
      <w:pPr>
        <w:spacing w:line="360" w:lineRule="auto"/>
        <w:ind w:firstLineChars="200" w:firstLine="560"/>
        <w:rPr>
          <w:rFonts w:ascii="华文仿宋" w:eastAsia="华文仿宋" w:hAnsi="华文仿宋" w:cs="华文楷体"/>
          <w:color w:val="000000"/>
          <w:sz w:val="28"/>
          <w:szCs w:val="28"/>
          <w:u w:color="000000"/>
        </w:rPr>
      </w:pPr>
      <w:r>
        <w:rPr>
          <w:rFonts w:ascii="华文仿宋" w:eastAsia="华文仿宋" w:hAnsi="华文仿宋" w:cs="华文楷体" w:hint="eastAsia"/>
          <w:color w:val="000000"/>
          <w:sz w:val="28"/>
          <w:szCs w:val="28"/>
          <w:u w:color="000000"/>
        </w:rPr>
        <w:t>学校不断完善财资管理制度，制定了《财务管理制度》和《固定资产管理制度》等。每年能合理编制学校预算和决算，按规定进行年度财务审计，能公示学校收费项目，并按照这些项目进行收费。</w:t>
      </w:r>
    </w:p>
    <w:p w:rsidR="00406083" w:rsidRDefault="008868F8">
      <w:pPr>
        <w:spacing w:line="360" w:lineRule="auto"/>
        <w:ind w:firstLineChars="200" w:firstLine="561"/>
        <w:outlineLvl w:val="2"/>
        <w:rPr>
          <w:rFonts w:ascii="华文仿宋" w:eastAsia="华文仿宋" w:hAnsi="华文仿宋"/>
          <w:b/>
          <w:bCs/>
          <w:sz w:val="28"/>
          <w:szCs w:val="28"/>
        </w:rPr>
      </w:pPr>
      <w:r>
        <w:rPr>
          <w:rFonts w:ascii="华文仿宋" w:eastAsia="华文仿宋" w:hAnsi="华文仿宋" w:hint="eastAsia"/>
          <w:b/>
          <w:bCs/>
          <w:sz w:val="28"/>
          <w:szCs w:val="28"/>
        </w:rPr>
        <w:t>2.加强安全管理，注重安全教育，建设良好校园安全环境</w:t>
      </w:r>
    </w:p>
    <w:p w:rsidR="00406083" w:rsidRDefault="008868F8">
      <w:pPr>
        <w:spacing w:line="360" w:lineRule="auto"/>
        <w:ind w:firstLineChars="200" w:firstLine="560"/>
        <w:rPr>
          <w:rFonts w:ascii="华文仿宋" w:eastAsia="华文仿宋" w:hAnsi="华文仿宋" w:cs="华文楷体"/>
          <w:color w:val="000000"/>
          <w:sz w:val="28"/>
          <w:szCs w:val="28"/>
          <w:u w:color="000000"/>
        </w:rPr>
      </w:pPr>
      <w:r>
        <w:rPr>
          <w:rFonts w:ascii="华文仿宋" w:eastAsia="华文仿宋" w:hAnsi="华文仿宋" w:hint="eastAsia"/>
          <w:sz w:val="28"/>
          <w:szCs w:val="28"/>
        </w:rPr>
        <w:t>学</w:t>
      </w:r>
      <w:r>
        <w:rPr>
          <w:rFonts w:ascii="华文仿宋" w:eastAsia="华文仿宋" w:hAnsi="华文仿宋" w:cs="华文楷体" w:hint="eastAsia"/>
          <w:color w:val="000000"/>
          <w:sz w:val="28"/>
          <w:szCs w:val="28"/>
          <w:u w:color="000000"/>
        </w:rPr>
        <w:t>校重视校园安全管理，制定了《安全工作管理制度》《安全检查制度》《学生宿舍管理条例》《处理</w:t>
      </w:r>
      <w:r w:rsidR="003005B8">
        <w:rPr>
          <w:rFonts w:ascii="华文仿宋" w:eastAsia="华文仿宋" w:hAnsi="华文仿宋" w:cs="华文楷体" w:hint="eastAsia"/>
          <w:color w:val="000000"/>
          <w:sz w:val="28"/>
          <w:szCs w:val="28"/>
          <w:u w:color="000000"/>
        </w:rPr>
        <w:t>突</w:t>
      </w:r>
      <w:r>
        <w:rPr>
          <w:rFonts w:ascii="华文仿宋" w:eastAsia="华文仿宋" w:hAnsi="华文仿宋" w:cs="华文楷体" w:hint="eastAsia"/>
          <w:color w:val="000000"/>
          <w:sz w:val="28"/>
          <w:szCs w:val="28"/>
          <w:u w:color="000000"/>
        </w:rPr>
        <w:t>发事件应急预案》《大型集体活动安全管理制度》。积极做好校园巡查、消防设备检查、安全隐患排查、宿舍管理、食堂饮食卫生监督等管理工作。</w:t>
      </w:r>
    </w:p>
    <w:p w:rsidR="00406083" w:rsidRDefault="008868F8">
      <w:pPr>
        <w:spacing w:line="360" w:lineRule="auto"/>
        <w:ind w:firstLineChars="200" w:firstLine="560"/>
        <w:rPr>
          <w:rFonts w:ascii="华文仿宋" w:eastAsia="华文仿宋" w:hAnsi="华文仿宋" w:cs="华文楷体"/>
          <w:color w:val="000000"/>
          <w:sz w:val="28"/>
          <w:szCs w:val="28"/>
          <w:u w:color="000000"/>
        </w:rPr>
      </w:pPr>
      <w:r>
        <w:rPr>
          <w:rFonts w:ascii="华文仿宋" w:eastAsia="华文仿宋" w:hAnsi="华文仿宋" w:cs="华文楷体" w:hint="eastAsia"/>
          <w:color w:val="000000"/>
          <w:sz w:val="28"/>
          <w:szCs w:val="28"/>
          <w:u w:color="000000"/>
        </w:rPr>
        <w:t>开展了“全民国家安全教育日”活动、防空疏散演练、逃生演练等活动，邀请明星警官进校园，组织学生参观消防队，了解消防设备的使用方法、消防演练的流程和火灾逃生的技巧等，增强学生的安全消防意识和自我保护、逃生能力。学校全力保障师生的在校安全，几年来无欺凌、性侵害、无重大安全事故发生。</w:t>
      </w:r>
    </w:p>
    <w:p w:rsidR="00406083" w:rsidRDefault="008868F8">
      <w:pPr>
        <w:spacing w:line="360" w:lineRule="auto"/>
        <w:ind w:firstLineChars="200" w:firstLine="601"/>
        <w:outlineLvl w:val="1"/>
        <w:rPr>
          <w:rFonts w:ascii="华文仿宋" w:eastAsia="华文仿宋" w:hAnsi="华文仿宋"/>
          <w:b/>
          <w:bCs/>
          <w:sz w:val="30"/>
          <w:szCs w:val="30"/>
        </w:rPr>
      </w:pPr>
      <w:r>
        <w:rPr>
          <w:rFonts w:ascii="华文仿宋" w:eastAsia="华文仿宋" w:hAnsi="华文仿宋" w:hint="eastAsia"/>
          <w:b/>
          <w:bCs/>
          <w:sz w:val="30"/>
          <w:szCs w:val="30"/>
        </w:rPr>
        <w:t>（六）重点发展</w:t>
      </w:r>
    </w:p>
    <w:p w:rsidR="00406083" w:rsidRDefault="008868F8">
      <w:pPr>
        <w:pStyle w:val="1"/>
        <w:spacing w:line="360" w:lineRule="auto"/>
        <w:ind w:firstLine="561"/>
        <w:outlineLvl w:val="2"/>
        <w:rPr>
          <w:rFonts w:ascii="华文仿宋" w:eastAsia="华文仿宋" w:hAnsi="华文仿宋" w:cs="华文楷体"/>
          <w:b/>
          <w:bCs/>
          <w:color w:val="000000"/>
          <w:sz w:val="28"/>
          <w:szCs w:val="28"/>
          <w:u w:color="000000"/>
        </w:rPr>
      </w:pPr>
      <w:r>
        <w:rPr>
          <w:rFonts w:ascii="华文仿宋" w:eastAsia="华文仿宋" w:hAnsi="华文仿宋" w:cs="Times New Roman" w:hint="eastAsia"/>
          <w:b/>
          <w:bCs/>
          <w:kern w:val="0"/>
          <w:sz w:val="28"/>
          <w:szCs w:val="28"/>
        </w:rPr>
        <w:t>1.加强质量保障，探索数字赋能，助力学业质量持续优质</w:t>
      </w:r>
    </w:p>
    <w:p w:rsidR="00406083" w:rsidRDefault="008868F8">
      <w:pPr>
        <w:spacing w:line="360" w:lineRule="auto"/>
        <w:ind w:firstLineChars="200" w:firstLine="560"/>
        <w:rPr>
          <w:rFonts w:ascii="华文仿宋" w:eastAsia="华文仿宋" w:hAnsi="华文仿宋" w:cs="华文楷体"/>
          <w:color w:val="000000"/>
          <w:sz w:val="28"/>
          <w:szCs w:val="28"/>
          <w:u w:color="000000"/>
        </w:rPr>
      </w:pPr>
      <w:r>
        <w:rPr>
          <w:rFonts w:ascii="华文仿宋" w:eastAsia="华文仿宋" w:hAnsi="华文仿宋" w:cs="华文楷体" w:hint="eastAsia"/>
          <w:color w:val="000000"/>
          <w:sz w:val="28"/>
          <w:szCs w:val="28"/>
          <w:u w:color="000000"/>
        </w:rPr>
        <w:lastRenderedPageBreak/>
        <w:t>学校以上海市中小学生学业质量绿色指标评价为导向，构建学校质量保障体系，初步形成评价、改进、提高的内部质量保障运行机制。以《上海市中小学生学业质量绿色指标评价实施方案》为蓝本，对学生的学业水平、身心健康、品德和社会化行为、学习动力、学业负担与压力等十个方面进行监测。并根据相关测评结果，及时调整改进和有效施策。近年来，学生的综合素质和学业成绩均保持在全区较高水平，且在科技创新、艺术体育等领域的竞赛中表现良好。</w:t>
      </w:r>
    </w:p>
    <w:p w:rsidR="00406083" w:rsidRDefault="008868F8">
      <w:pPr>
        <w:spacing w:line="360" w:lineRule="auto"/>
        <w:ind w:firstLineChars="200" w:firstLine="560"/>
        <w:rPr>
          <w:rFonts w:ascii="华文仿宋" w:eastAsia="华文仿宋" w:hAnsi="华文仿宋" w:cs="华文楷体"/>
          <w:color w:val="000000"/>
          <w:sz w:val="28"/>
          <w:szCs w:val="28"/>
          <w:u w:color="000000"/>
        </w:rPr>
      </w:pPr>
      <w:r>
        <w:rPr>
          <w:rFonts w:ascii="华文仿宋" w:eastAsia="华文仿宋" w:hAnsi="华文仿宋" w:cs="华文楷体" w:hint="eastAsia"/>
          <w:color w:val="000000"/>
          <w:sz w:val="28"/>
          <w:szCs w:val="28"/>
          <w:u w:color="000000"/>
        </w:rPr>
        <w:t>学校制定了《上海五浦汇实验学校数字化转型方案》，顶层设计数字化转型工作的目标和推进路径。积极投入数字化软硬环境建设，配备交互黑板、教学平板，建设数字化实验室和功能教室，满足学生科技创新、学科实验需求。定期对教师进行数字化教学技能培训，提升数字化教学能力。探索数字化技术的多场景应用，稳步推进“三个助手”的数字教学系统试点工作。利用数字化技术优化教学策略、提升管理效能、便捷家校沟通。渐进式努力构建智慧教育生态。</w:t>
      </w:r>
    </w:p>
    <w:p w:rsidR="00406083" w:rsidRDefault="008868F8">
      <w:pPr>
        <w:pStyle w:val="1"/>
        <w:spacing w:line="360" w:lineRule="auto"/>
        <w:ind w:firstLine="561"/>
        <w:outlineLvl w:val="2"/>
        <w:rPr>
          <w:rFonts w:ascii="华文仿宋" w:eastAsia="华文仿宋" w:hAnsi="华文仿宋" w:cs="华文楷体"/>
          <w:b/>
          <w:bCs/>
          <w:color w:val="000000"/>
          <w:sz w:val="28"/>
          <w:szCs w:val="28"/>
          <w:u w:color="000000"/>
        </w:rPr>
      </w:pPr>
      <w:r>
        <w:rPr>
          <w:rFonts w:ascii="华文仿宋" w:eastAsia="华文仿宋" w:hAnsi="华文仿宋" w:cs="Times New Roman" w:hint="eastAsia"/>
          <w:b/>
          <w:bCs/>
          <w:kern w:val="0"/>
          <w:sz w:val="28"/>
          <w:szCs w:val="28"/>
        </w:rPr>
        <w:t>2.明确培养目标，丰富实践载体，君子养成提升办学品质</w:t>
      </w:r>
    </w:p>
    <w:p w:rsidR="00406083" w:rsidRDefault="008868F8">
      <w:pPr>
        <w:spacing w:line="360" w:lineRule="auto"/>
        <w:ind w:firstLineChars="200" w:firstLine="560"/>
        <w:rPr>
          <w:rFonts w:ascii="华文仿宋" w:eastAsia="华文仿宋" w:hAnsi="华文仿宋" w:cs="华文楷体"/>
          <w:color w:val="000000"/>
          <w:sz w:val="28"/>
          <w:szCs w:val="28"/>
          <w:u w:color="000000"/>
        </w:rPr>
      </w:pPr>
      <w:r>
        <w:rPr>
          <w:rFonts w:ascii="华文仿宋" w:eastAsia="华文仿宋" w:hAnsi="华文仿宋" w:cs="华文楷体" w:hint="eastAsia"/>
          <w:color w:val="000000"/>
          <w:sz w:val="28"/>
          <w:szCs w:val="28"/>
          <w:u w:color="000000"/>
        </w:rPr>
        <w:t>学校在“人生教育，君子养成”方面有效探索，通过在课程教学、德育活动、家校合作等方面协同发力，为学生的终生幸福和全面发展奠定坚实基础。</w:t>
      </w:r>
    </w:p>
    <w:p w:rsidR="00406083" w:rsidRDefault="008868F8">
      <w:pPr>
        <w:spacing w:line="360" w:lineRule="auto"/>
        <w:ind w:firstLineChars="200" w:firstLine="560"/>
        <w:rPr>
          <w:rFonts w:ascii="华文仿宋" w:eastAsia="华文仿宋" w:hAnsi="华文仿宋" w:cs="华文楷体"/>
          <w:color w:val="000000"/>
          <w:sz w:val="28"/>
          <w:szCs w:val="28"/>
          <w:u w:color="000000"/>
        </w:rPr>
      </w:pPr>
      <w:r>
        <w:rPr>
          <w:rFonts w:ascii="华文仿宋" w:eastAsia="华文仿宋" w:hAnsi="华文仿宋" w:cs="华文楷体" w:hint="eastAsia"/>
          <w:color w:val="000000"/>
          <w:sz w:val="28"/>
          <w:szCs w:val="28"/>
          <w:u w:color="000000"/>
        </w:rPr>
        <w:t>一是明确提出“人生教育，君子养成”的育人理念，旨在通过全面、系统的教育，培养“独立、善良、智慧和美丽”的谦谦君子。体现了全面</w:t>
      </w:r>
      <w:r w:rsidR="00A41D17">
        <w:rPr>
          <w:rFonts w:ascii="华文仿宋" w:eastAsia="华文仿宋" w:hAnsi="华文仿宋" w:cs="华文楷体" w:hint="eastAsia"/>
          <w:color w:val="000000"/>
          <w:sz w:val="28"/>
          <w:szCs w:val="28"/>
          <w:u w:color="000000"/>
        </w:rPr>
        <w:t>育</w:t>
      </w:r>
      <w:r>
        <w:rPr>
          <w:rFonts w:ascii="华文仿宋" w:eastAsia="华文仿宋" w:hAnsi="华文仿宋" w:cs="华文楷体" w:hint="eastAsia"/>
          <w:color w:val="000000"/>
          <w:sz w:val="28"/>
          <w:szCs w:val="28"/>
          <w:u w:color="000000"/>
        </w:rPr>
        <w:t>人的价值观。二是整体架构“诗教、礼教、乐教、科教、家教”为核心内容、且相互渗透、相互支撑的特色课程体系，通过丰富的课程支</w:t>
      </w:r>
      <w:r>
        <w:rPr>
          <w:rFonts w:ascii="华文仿宋" w:eastAsia="华文仿宋" w:hAnsi="华文仿宋" w:cs="华文楷体" w:hint="eastAsia"/>
          <w:color w:val="000000"/>
          <w:sz w:val="28"/>
          <w:szCs w:val="28"/>
          <w:u w:color="000000"/>
        </w:rPr>
        <w:lastRenderedPageBreak/>
        <w:t>持，实现“君子养成”目标。三是创新实施路径。“诗、礼、乐、科、家”五教并举，陶冶情操、塑造完美人格，培养文明习惯、良好品行，提高艺术、科学素养和实践能力。四是全面推行“全员人生导师制”“父范学堂”家校合作，结合校园文化活动、行走研学实践等，打造“君子养成支持系统。经过多年努力，学生在诗词创作、科技创新等方面得到提升。相关品牌活动成为学校亮点，“人生教育，君子养成”影响力不断扩大。</w:t>
      </w:r>
    </w:p>
    <w:p w:rsidR="00406083" w:rsidRDefault="008868F8">
      <w:pPr>
        <w:spacing w:line="360" w:lineRule="auto"/>
        <w:ind w:firstLineChars="200" w:firstLine="602"/>
        <w:outlineLvl w:val="0"/>
        <w:rPr>
          <w:rFonts w:ascii="华文仿宋" w:eastAsia="华文仿宋" w:hAnsi="华文仿宋" w:cs="华文仿宋"/>
          <w:b/>
          <w:color w:val="000000"/>
          <w:sz w:val="32"/>
          <w:szCs w:val="32"/>
        </w:rPr>
      </w:pPr>
      <w:r w:rsidRPr="00070F90">
        <w:rPr>
          <w:rFonts w:ascii="黑体" w:eastAsia="黑体" w:hAnsi="黑体" w:cs="华文仿宋" w:hint="eastAsia"/>
          <w:b/>
          <w:color w:val="000000"/>
          <w:sz w:val="30"/>
          <w:szCs w:val="30"/>
        </w:rPr>
        <w:t>三、存在的问题与建议</w:t>
      </w:r>
    </w:p>
    <w:p w:rsidR="00406083" w:rsidRDefault="008868F8">
      <w:pPr>
        <w:spacing w:line="360" w:lineRule="auto"/>
        <w:ind w:firstLineChars="200" w:firstLine="601"/>
        <w:outlineLvl w:val="1"/>
        <w:rPr>
          <w:rFonts w:ascii="华文仿宋" w:eastAsia="华文仿宋" w:hAnsi="华文仿宋"/>
          <w:b/>
          <w:bCs/>
          <w:sz w:val="30"/>
          <w:szCs w:val="30"/>
        </w:rPr>
      </w:pPr>
      <w:r>
        <w:rPr>
          <w:rFonts w:ascii="华文仿宋" w:eastAsia="华文仿宋" w:hAnsi="华文仿宋" w:hint="eastAsia"/>
          <w:b/>
          <w:bCs/>
          <w:sz w:val="30"/>
          <w:szCs w:val="30"/>
        </w:rPr>
        <w:t>（一）“双减”五项管理等规范化的制度文本需在教育教学行为中严格落实，规范化、精细化管理需进一步加强</w:t>
      </w:r>
    </w:p>
    <w:p w:rsidR="00406083" w:rsidRDefault="008868F8">
      <w:pPr>
        <w:spacing w:line="360" w:lineRule="auto"/>
        <w:ind w:firstLineChars="200" w:firstLine="560"/>
        <w:rPr>
          <w:rFonts w:ascii="华文仿宋" w:eastAsia="华文仿宋" w:hAnsi="华文仿宋" w:cs="华文仿宋"/>
          <w:sz w:val="28"/>
          <w:szCs w:val="28"/>
        </w:rPr>
      </w:pPr>
      <w:r>
        <w:rPr>
          <w:rFonts w:ascii="华文仿宋" w:eastAsia="华文仿宋" w:hAnsi="华文仿宋" w:cs="华文楷体" w:hint="eastAsia"/>
          <w:color w:val="000000"/>
          <w:sz w:val="28"/>
          <w:szCs w:val="28"/>
          <w:u w:color="000000"/>
        </w:rPr>
        <w:t>建议学校一是根据民办教育促进法，进一步加强理事会、监事会、工会的规范运作，提升管理的制度化、规范化。二是加强对规范从教、保护青少年和未年人等相关法律法规的学习和落实，加强家长育人成才观的正确引导，形成扎实推进“双减”和五项管理落实的家校合力。三是将专题指导、制度规范、激励评优与有效问责相结合，提升教师自觉减负增效、保护师生休息权的意识和能力，杜绝拖堂、考试排名等违规现象发生。三是适时收集学生的意见建议，强化过程跟踪与及时研判，强化制度文本的规范、扎实执行。按规定配置国旗和相关宣传标识，研判安全隐患，进一步提升管理的精细化水平。</w:t>
      </w:r>
    </w:p>
    <w:p w:rsidR="00406083" w:rsidRDefault="008868F8">
      <w:pPr>
        <w:spacing w:line="360" w:lineRule="auto"/>
        <w:ind w:firstLineChars="200" w:firstLine="601"/>
        <w:outlineLvl w:val="1"/>
        <w:rPr>
          <w:rFonts w:ascii="华文仿宋" w:eastAsia="华文仿宋" w:hAnsi="华文仿宋"/>
          <w:b/>
          <w:bCs/>
          <w:sz w:val="30"/>
          <w:szCs w:val="30"/>
        </w:rPr>
      </w:pPr>
      <w:r>
        <w:rPr>
          <w:rFonts w:ascii="华文仿宋" w:eastAsia="华文仿宋" w:hAnsi="华文仿宋" w:hint="eastAsia"/>
          <w:b/>
          <w:bCs/>
          <w:sz w:val="30"/>
          <w:szCs w:val="30"/>
        </w:rPr>
        <w:t>（二）基于“双新”背景的课程理念、课程总目标有待进一步凝练清晰；聚焦核心素养的课堂改革需深化研究和实践</w:t>
      </w:r>
    </w:p>
    <w:p w:rsidR="00406083" w:rsidRDefault="008868F8">
      <w:pPr>
        <w:spacing w:line="360" w:lineRule="auto"/>
        <w:ind w:firstLineChars="200" w:firstLine="560"/>
        <w:rPr>
          <w:rFonts w:ascii="华文仿宋" w:eastAsia="华文仿宋" w:hAnsi="华文仿宋" w:cs="华文楷体"/>
          <w:color w:val="000000"/>
          <w:sz w:val="28"/>
          <w:szCs w:val="28"/>
          <w:u w:color="000000"/>
        </w:rPr>
      </w:pPr>
      <w:r>
        <w:rPr>
          <w:rFonts w:ascii="华文仿宋" w:eastAsia="华文仿宋" w:hAnsi="华文仿宋" w:cs="华文楷体" w:hint="eastAsia"/>
          <w:color w:val="000000"/>
          <w:sz w:val="28"/>
          <w:szCs w:val="28"/>
          <w:u w:color="000000"/>
        </w:rPr>
        <w:t>建议学校一是基于“双新”政策大背景，以国家课程方案为指导，</w:t>
      </w:r>
      <w:r>
        <w:rPr>
          <w:rFonts w:ascii="华文仿宋" w:eastAsia="华文仿宋" w:hAnsi="华文仿宋" w:cs="华文楷体" w:hint="eastAsia"/>
          <w:color w:val="000000"/>
          <w:sz w:val="28"/>
          <w:szCs w:val="28"/>
          <w:u w:color="000000"/>
        </w:rPr>
        <w:lastRenderedPageBreak/>
        <w:t>提炼课程思想内涵，凝练形成既符合新时代教育特征、又体现学校校本特点的课程理念。以办学目标和育人目标为标杆，深入分析学校课程所承载育人目标的教育功能，确立定位准确、可检测的学校课程总目标。二是围绕“基于情境、问题导向、深度思维、高度参与”的区域教学改革要求，立足学生学科核心素养发展，以减负、提质、增效为指向，探索“双新”课堂教学模式构建。三是充分应用信息技术，营造“智慧”学习氛围，创新教学方法，创设积极互动的学习环境，注重启发、互动、探究等，打造常态化、优质化的五浦汇高效课堂样态。</w:t>
      </w:r>
    </w:p>
    <w:p w:rsidR="00406083" w:rsidRDefault="008868F8">
      <w:pPr>
        <w:spacing w:line="360" w:lineRule="auto"/>
        <w:ind w:firstLineChars="200" w:firstLine="601"/>
        <w:outlineLvl w:val="1"/>
        <w:rPr>
          <w:rFonts w:ascii="华文仿宋" w:eastAsia="华文仿宋" w:hAnsi="华文仿宋"/>
          <w:b/>
          <w:bCs/>
          <w:sz w:val="30"/>
          <w:szCs w:val="30"/>
        </w:rPr>
      </w:pPr>
      <w:r>
        <w:rPr>
          <w:rFonts w:ascii="华文仿宋" w:eastAsia="华文仿宋" w:hAnsi="华文仿宋" w:hint="eastAsia"/>
          <w:b/>
          <w:bCs/>
          <w:sz w:val="30"/>
          <w:szCs w:val="30"/>
        </w:rPr>
        <w:t>（三）教师发展工作的整体性、实效性有待进一步提高；教师发展规划的引领作用未充分发挥</w:t>
      </w:r>
    </w:p>
    <w:p w:rsidR="00406083" w:rsidRDefault="008868F8">
      <w:pPr>
        <w:spacing w:line="360" w:lineRule="auto"/>
        <w:ind w:firstLineChars="200" w:firstLine="560"/>
        <w:rPr>
          <w:rFonts w:ascii="华文仿宋" w:eastAsia="华文仿宋" w:hAnsi="华文仿宋" w:cs="华文楷体"/>
          <w:color w:val="000000"/>
          <w:sz w:val="28"/>
          <w:szCs w:val="28"/>
          <w:u w:color="000000"/>
        </w:rPr>
      </w:pPr>
      <w:r>
        <w:rPr>
          <w:rFonts w:ascii="华文仿宋" w:eastAsia="华文仿宋" w:hAnsi="华文仿宋" w:cs="华文楷体" w:hint="eastAsia"/>
          <w:color w:val="000000"/>
          <w:sz w:val="28"/>
          <w:szCs w:val="28"/>
          <w:u w:color="000000"/>
        </w:rPr>
        <w:t>建议学校一是针对年轻教师缺乏带来的年龄、职称结构不均衡的问题，争取上级部门的政策支持，加大加快年轻教师引进力度。二是改善教师工作生态，凝聚发展合力；通过制定分层目标、指导个人规划、跟进实施过程，激发内生动力，促进教师教与学效能的提升。三是优化师资管理流程，过程指导与事后总结反思相结合，确保师资建设预期成效的达成。四是提升研修内容的实效性，通过故事感召、理解尊重、激励机制和团队建设，增强研修的亲近感和接受度，以研促教，促进教师专业能力的不断提升。</w:t>
      </w:r>
    </w:p>
    <w:p w:rsidR="00406083" w:rsidRDefault="00406083">
      <w:pPr>
        <w:spacing w:line="360" w:lineRule="auto"/>
        <w:ind w:firstLineChars="200" w:firstLine="560"/>
        <w:rPr>
          <w:rFonts w:ascii="华文仿宋" w:eastAsia="华文仿宋" w:hAnsi="华文仿宋"/>
          <w:sz w:val="28"/>
          <w:szCs w:val="28"/>
        </w:rPr>
      </w:pPr>
    </w:p>
    <w:p w:rsidR="00406083" w:rsidRDefault="008868F8">
      <w:pPr>
        <w:spacing w:line="360" w:lineRule="auto"/>
        <w:ind w:firstLineChars="200" w:firstLine="560"/>
        <w:jc w:val="right"/>
        <w:rPr>
          <w:rFonts w:ascii="华文仿宋" w:eastAsia="华文仿宋" w:hAnsi="华文仿宋"/>
          <w:sz w:val="28"/>
          <w:szCs w:val="28"/>
        </w:rPr>
      </w:pPr>
      <w:r>
        <w:rPr>
          <w:rFonts w:ascii="华文仿宋" w:eastAsia="华文仿宋" w:hAnsi="华文仿宋" w:hint="eastAsia"/>
          <w:sz w:val="28"/>
          <w:szCs w:val="28"/>
        </w:rPr>
        <w:t>青浦区</w:t>
      </w:r>
      <w:r>
        <w:rPr>
          <w:rFonts w:ascii="华文仿宋" w:eastAsia="华文仿宋" w:hAnsi="华文仿宋"/>
          <w:sz w:val="28"/>
          <w:szCs w:val="28"/>
        </w:rPr>
        <w:t>人民政府教育督导室</w:t>
      </w:r>
    </w:p>
    <w:p w:rsidR="00406083" w:rsidRDefault="008868F8">
      <w:pPr>
        <w:spacing w:line="360" w:lineRule="auto"/>
        <w:ind w:firstLineChars="200" w:firstLine="560"/>
        <w:jc w:val="right"/>
        <w:rPr>
          <w:rFonts w:ascii="华文仿宋" w:eastAsia="华文仿宋" w:hAnsi="华文仿宋"/>
          <w:sz w:val="28"/>
          <w:szCs w:val="28"/>
        </w:rPr>
      </w:pPr>
      <w:r>
        <w:rPr>
          <w:rFonts w:ascii="华文仿宋" w:eastAsia="华文仿宋" w:hAnsi="华文仿宋"/>
          <w:sz w:val="28"/>
          <w:szCs w:val="28"/>
        </w:rPr>
        <w:t>202</w:t>
      </w:r>
      <w:r>
        <w:rPr>
          <w:rFonts w:ascii="华文仿宋" w:eastAsia="华文仿宋" w:hAnsi="华文仿宋" w:hint="eastAsia"/>
          <w:sz w:val="28"/>
          <w:szCs w:val="28"/>
        </w:rPr>
        <w:t>4年11</w:t>
      </w:r>
      <w:r>
        <w:rPr>
          <w:rFonts w:ascii="华文仿宋" w:eastAsia="华文仿宋" w:hAnsi="华文仿宋"/>
          <w:sz w:val="28"/>
          <w:szCs w:val="28"/>
        </w:rPr>
        <w:t>月</w:t>
      </w:r>
      <w:r>
        <w:rPr>
          <w:rFonts w:ascii="华文仿宋" w:eastAsia="华文仿宋" w:hAnsi="华文仿宋" w:hint="eastAsia"/>
          <w:sz w:val="28"/>
          <w:szCs w:val="28"/>
        </w:rPr>
        <w:t>8</w:t>
      </w:r>
      <w:r>
        <w:rPr>
          <w:rFonts w:ascii="华文仿宋" w:eastAsia="华文仿宋" w:hAnsi="华文仿宋"/>
          <w:sz w:val="28"/>
          <w:szCs w:val="28"/>
        </w:rPr>
        <w:t>日</w:t>
      </w:r>
    </w:p>
    <w:p w:rsidR="00406083" w:rsidRDefault="00406083">
      <w:pPr>
        <w:spacing w:line="360" w:lineRule="auto"/>
        <w:ind w:firstLineChars="200" w:firstLine="560"/>
        <w:jc w:val="right"/>
        <w:rPr>
          <w:rFonts w:ascii="华文仿宋" w:eastAsia="华文仿宋" w:hAnsi="华文仿宋"/>
          <w:sz w:val="28"/>
          <w:szCs w:val="28"/>
        </w:rPr>
      </w:pPr>
    </w:p>
    <w:sectPr w:rsidR="00406083" w:rsidSect="00FA4B82">
      <w:headerReference w:type="even" r:id="rId9"/>
      <w:headerReference w:type="default" r:id="rId10"/>
      <w:footerReference w:type="even" r:id="rId11"/>
      <w:footerReference w:type="default" r:id="rId12"/>
      <w:headerReference w:type="first" r:id="rId13"/>
      <w:footerReference w:type="first" r:id="rId14"/>
      <w:pgSz w:w="11906" w:h="16838"/>
      <w:pgMar w:top="1440" w:right="1486" w:bottom="1440" w:left="1800"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18AE" w:rsidRDefault="002B18AE">
      <w:r>
        <w:separator/>
      </w:r>
    </w:p>
  </w:endnote>
  <w:endnote w:type="continuationSeparator" w:id="1">
    <w:p w:rsidR="002B18AE" w:rsidRDefault="002B18A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charset w:val="86"/>
    <w:family w:val="auto"/>
    <w:pitch w:val="default"/>
    <w:sig w:usb0="A00002BF"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6"/>
    <w:family w:val="swiss"/>
    <w:pitch w:val="variable"/>
    <w:sig w:usb0="F7FFAFFF" w:usb1="E9DFFFFF" w:usb2="0000003F" w:usb3="00000000" w:csb0="003F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华文楷体">
    <w:panose1 w:val="02010600040101010101"/>
    <w:charset w:val="86"/>
    <w:family w:val="auto"/>
    <w:pitch w:val="variable"/>
    <w:sig w:usb0="00000287" w:usb1="080F0000" w:usb2="00000010" w:usb3="00000000" w:csb0="0004009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B82" w:rsidRDefault="00FA4B82">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55520258"/>
      <w:docPartObj>
        <w:docPartGallery w:val="Page Numbers (Bottom of Page)"/>
        <w:docPartUnique/>
      </w:docPartObj>
    </w:sdtPr>
    <w:sdtContent>
      <w:p w:rsidR="00FA4B82" w:rsidRDefault="00FA4B82">
        <w:pPr>
          <w:pStyle w:val="a4"/>
          <w:jc w:val="center"/>
        </w:pPr>
        <w:fldSimple w:instr=" PAGE   \* MERGEFORMAT ">
          <w:r w:rsidRPr="00FA4B82">
            <w:rPr>
              <w:noProof/>
              <w:lang w:val="zh-CN"/>
            </w:rPr>
            <w:t>-</w:t>
          </w:r>
          <w:r>
            <w:rPr>
              <w:noProof/>
            </w:rPr>
            <w:t xml:space="preserve"> 1 -</w:t>
          </w:r>
        </w:fldSimple>
      </w:p>
    </w:sdtContent>
  </w:sdt>
  <w:p w:rsidR="00406083" w:rsidRDefault="00406083">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B82" w:rsidRDefault="00FA4B8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18AE" w:rsidRDefault="002B18AE">
      <w:r>
        <w:separator/>
      </w:r>
    </w:p>
  </w:footnote>
  <w:footnote w:type="continuationSeparator" w:id="1">
    <w:p w:rsidR="002B18AE" w:rsidRDefault="002B18A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B82" w:rsidRDefault="00FA4B82">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B82" w:rsidRDefault="00FA4B82">
    <w:pPr>
      <w:pStyle w:val="a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B82" w:rsidRDefault="00FA4B82">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6FEB1A9"/>
    <w:multiLevelType w:val="singleLevel"/>
    <w:tmpl w:val="E6FEB1A9"/>
    <w:lvl w:ilvl="0">
      <w:start w:val="1"/>
      <w:numFmt w:val="decimal"/>
      <w:suff w:val="space"/>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ZDBhMDZkNGRlZmI2YmY1ZTU0Yjk1ZDBhOGUzZDhkNWIifQ=="/>
  </w:docVars>
  <w:rsids>
    <w:rsidRoot w:val="00236935"/>
    <w:rsid w:val="00070F90"/>
    <w:rsid w:val="00151DC3"/>
    <w:rsid w:val="001A1B35"/>
    <w:rsid w:val="0023563B"/>
    <w:rsid w:val="00236935"/>
    <w:rsid w:val="002B18AE"/>
    <w:rsid w:val="003005B8"/>
    <w:rsid w:val="00406083"/>
    <w:rsid w:val="00453473"/>
    <w:rsid w:val="00567E81"/>
    <w:rsid w:val="007D0518"/>
    <w:rsid w:val="0083354A"/>
    <w:rsid w:val="00857901"/>
    <w:rsid w:val="008868F8"/>
    <w:rsid w:val="008B3AB9"/>
    <w:rsid w:val="00A41D17"/>
    <w:rsid w:val="00BD27AB"/>
    <w:rsid w:val="00D848E7"/>
    <w:rsid w:val="00F23F05"/>
    <w:rsid w:val="00FA4B82"/>
    <w:rsid w:val="00FE3558"/>
    <w:rsid w:val="00FF2B6F"/>
    <w:rsid w:val="04045A4D"/>
    <w:rsid w:val="045A4B3B"/>
    <w:rsid w:val="052041A8"/>
    <w:rsid w:val="09102B5A"/>
    <w:rsid w:val="0A96708F"/>
    <w:rsid w:val="0C7156BE"/>
    <w:rsid w:val="0CC16F9C"/>
    <w:rsid w:val="0FEF6A5D"/>
    <w:rsid w:val="113B16DB"/>
    <w:rsid w:val="160C7B04"/>
    <w:rsid w:val="16EA5E33"/>
    <w:rsid w:val="17CC7738"/>
    <w:rsid w:val="19CC6D14"/>
    <w:rsid w:val="1B1F09DB"/>
    <w:rsid w:val="1EAF02C7"/>
    <w:rsid w:val="1EB84F47"/>
    <w:rsid w:val="1FD47FE6"/>
    <w:rsid w:val="20C444FE"/>
    <w:rsid w:val="20FB5A46"/>
    <w:rsid w:val="21747CD2"/>
    <w:rsid w:val="222A0616"/>
    <w:rsid w:val="230B795E"/>
    <w:rsid w:val="247E02C9"/>
    <w:rsid w:val="24FD7FDE"/>
    <w:rsid w:val="287F28C9"/>
    <w:rsid w:val="289C7B0E"/>
    <w:rsid w:val="28C72DDD"/>
    <w:rsid w:val="2B54647E"/>
    <w:rsid w:val="2BD82C0B"/>
    <w:rsid w:val="2ECE6548"/>
    <w:rsid w:val="304A60A2"/>
    <w:rsid w:val="31A31F0E"/>
    <w:rsid w:val="324E00CB"/>
    <w:rsid w:val="333E48FB"/>
    <w:rsid w:val="35132F06"/>
    <w:rsid w:val="353335A8"/>
    <w:rsid w:val="372D1C56"/>
    <w:rsid w:val="381F1BC2"/>
    <w:rsid w:val="38417D8A"/>
    <w:rsid w:val="39B43F05"/>
    <w:rsid w:val="3B375B1C"/>
    <w:rsid w:val="3B8E59E5"/>
    <w:rsid w:val="3BE561B6"/>
    <w:rsid w:val="3C795D45"/>
    <w:rsid w:val="3CCA289E"/>
    <w:rsid w:val="3CD648BA"/>
    <w:rsid w:val="3CF83F72"/>
    <w:rsid w:val="3F7B6439"/>
    <w:rsid w:val="3FB6105E"/>
    <w:rsid w:val="40F260C6"/>
    <w:rsid w:val="41F65E17"/>
    <w:rsid w:val="444C3D3F"/>
    <w:rsid w:val="447F4128"/>
    <w:rsid w:val="48F350D1"/>
    <w:rsid w:val="4C224176"/>
    <w:rsid w:val="4E7937FC"/>
    <w:rsid w:val="4FCC3F86"/>
    <w:rsid w:val="50EF617E"/>
    <w:rsid w:val="510A2FB8"/>
    <w:rsid w:val="53CB6BD5"/>
    <w:rsid w:val="54183C3E"/>
    <w:rsid w:val="555D5DAC"/>
    <w:rsid w:val="56861332"/>
    <w:rsid w:val="5697353F"/>
    <w:rsid w:val="586B4D4E"/>
    <w:rsid w:val="592F7A5F"/>
    <w:rsid w:val="599C6E7D"/>
    <w:rsid w:val="5CBE2156"/>
    <w:rsid w:val="5D9500AD"/>
    <w:rsid w:val="5E1611EE"/>
    <w:rsid w:val="61907509"/>
    <w:rsid w:val="620A1069"/>
    <w:rsid w:val="637D3ABD"/>
    <w:rsid w:val="63D57455"/>
    <w:rsid w:val="67CB448B"/>
    <w:rsid w:val="68646FFA"/>
    <w:rsid w:val="69110F2F"/>
    <w:rsid w:val="6A804048"/>
    <w:rsid w:val="6B9823FE"/>
    <w:rsid w:val="6C6B4DFB"/>
    <w:rsid w:val="6CF3477E"/>
    <w:rsid w:val="6D6278D7"/>
    <w:rsid w:val="6DE311EB"/>
    <w:rsid w:val="6E954B2E"/>
    <w:rsid w:val="6F2F65B3"/>
    <w:rsid w:val="707324EC"/>
    <w:rsid w:val="749C3ADE"/>
    <w:rsid w:val="74F87447"/>
    <w:rsid w:val="75771B3B"/>
    <w:rsid w:val="77040325"/>
    <w:rsid w:val="77B358A8"/>
    <w:rsid w:val="79507852"/>
    <w:rsid w:val="7A676AD2"/>
    <w:rsid w:val="7B94624A"/>
    <w:rsid w:val="7B9D23DC"/>
    <w:rsid w:val="7BF32717"/>
    <w:rsid w:val="7C1D7794"/>
    <w:rsid w:val="7CBE3F5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qFormat="1"/>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rsid w:val="0023563B"/>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rsid w:val="0023563B"/>
    <w:pPr>
      <w:ind w:firstLineChars="200" w:firstLine="420"/>
    </w:pPr>
  </w:style>
  <w:style w:type="paragraph" w:styleId="a4">
    <w:name w:val="footer"/>
    <w:basedOn w:val="a"/>
    <w:link w:val="Char"/>
    <w:autoRedefine/>
    <w:uiPriority w:val="99"/>
    <w:unhideWhenUsed/>
    <w:qFormat/>
    <w:rsid w:val="0023563B"/>
    <w:pPr>
      <w:tabs>
        <w:tab w:val="center" w:pos="4153"/>
        <w:tab w:val="right" w:pos="8306"/>
      </w:tabs>
      <w:snapToGrid w:val="0"/>
      <w:jc w:val="left"/>
    </w:pPr>
    <w:rPr>
      <w:sz w:val="18"/>
    </w:rPr>
  </w:style>
  <w:style w:type="paragraph" w:styleId="a5">
    <w:name w:val="header"/>
    <w:basedOn w:val="a"/>
    <w:autoRedefine/>
    <w:uiPriority w:val="99"/>
    <w:unhideWhenUsed/>
    <w:qFormat/>
    <w:rsid w:val="0023563B"/>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6">
    <w:name w:val="Table Grid"/>
    <w:basedOn w:val="a1"/>
    <w:uiPriority w:val="99"/>
    <w:qFormat/>
    <w:rsid w:val="0023563B"/>
    <w:pPr>
      <w:widowControl w:val="0"/>
      <w:jc w:val="both"/>
    </w:pPr>
    <w:rPr>
      <w:rFonts w:ascii="等线" w:eastAsia="等线" w:hAnsi="等线"/>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autoRedefine/>
    <w:uiPriority w:val="34"/>
    <w:qFormat/>
    <w:rsid w:val="0023563B"/>
    <w:pPr>
      <w:ind w:firstLineChars="200" w:firstLine="420"/>
    </w:pPr>
  </w:style>
  <w:style w:type="paragraph" w:customStyle="1" w:styleId="1">
    <w:name w:val="列出段落1"/>
    <w:basedOn w:val="a"/>
    <w:autoRedefine/>
    <w:uiPriority w:val="34"/>
    <w:qFormat/>
    <w:rsid w:val="0023563B"/>
    <w:pPr>
      <w:ind w:firstLineChars="200" w:firstLine="420"/>
    </w:pPr>
    <w:rPr>
      <w:rFonts w:asciiTheme="minorHAnsi" w:eastAsiaTheme="minorEastAsia" w:hAnsiTheme="minorHAnsi" w:cstheme="minorBidi"/>
      <w:szCs w:val="22"/>
    </w:rPr>
  </w:style>
  <w:style w:type="paragraph" w:customStyle="1" w:styleId="A8">
    <w:name w:val="正文 A"/>
    <w:qFormat/>
    <w:rsid w:val="0023563B"/>
    <w:pPr>
      <w:widowControl w:val="0"/>
      <w:jc w:val="both"/>
    </w:pPr>
    <w:rPr>
      <w:rFonts w:eastAsia="Arial Unicode MS" w:cs="Arial Unicode MS"/>
      <w:color w:val="000000"/>
      <w:kern w:val="2"/>
      <w:sz w:val="21"/>
      <w:szCs w:val="21"/>
      <w:u w:color="000000"/>
    </w:rPr>
  </w:style>
  <w:style w:type="paragraph" w:customStyle="1" w:styleId="10">
    <w:name w:val="无间隔1"/>
    <w:basedOn w:val="a"/>
    <w:autoRedefine/>
    <w:qFormat/>
    <w:rsid w:val="0023563B"/>
  </w:style>
  <w:style w:type="character" w:customStyle="1" w:styleId="Char">
    <w:name w:val="页脚 Char"/>
    <w:basedOn w:val="a0"/>
    <w:link w:val="a4"/>
    <w:uiPriority w:val="99"/>
    <w:rsid w:val="00FA4B82"/>
    <w:rPr>
      <w:kern w:val="2"/>
      <w:sz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F4864EF-E519-4E48-A709-31FC881CD4D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10</Pages>
  <Words>892</Words>
  <Characters>5087</Characters>
  <Application>Microsoft Office Word</Application>
  <DocSecurity>0</DocSecurity>
  <Lines>42</Lines>
  <Paragraphs>11</Paragraphs>
  <ScaleCrop>false</ScaleCrop>
  <Company>P R C</Company>
  <LinksUpToDate>false</LinksUpToDate>
  <CharactersWithSpaces>5968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USER-</cp:lastModifiedBy>
  <cp:revision>13</cp:revision>
  <dcterms:created xsi:type="dcterms:W3CDTF">2024-12-12T06:44:00Z</dcterms:created>
  <dcterms:modified xsi:type="dcterms:W3CDTF">2024-12-27T01:25:00Z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EBF39447699941FB880BFC95D1963CA1_13</vt:lpwstr>
  </property>
</Properties>
</file>