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4883">
      <w:pP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附件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</w:p>
    <w:p w14:paraId="404857F9">
      <w:pPr>
        <w:ind w:firstLine="7000" w:firstLineChars="2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8"/>
        </w:rPr>
        <w:t>编号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_________</w:t>
      </w:r>
    </w:p>
    <w:p w14:paraId="049F78D3">
      <w:pPr>
        <w:rPr>
          <w:rFonts w:hint="default" w:ascii="Times New Roman" w:hAnsi="Times New Roman" w:cs="Times New Roman"/>
        </w:rPr>
      </w:pPr>
    </w:p>
    <w:p w14:paraId="58934411">
      <w:pPr>
        <w:rPr>
          <w:rFonts w:hint="default" w:ascii="Times New Roman" w:hAnsi="Times New Roman" w:cs="Times New Roman"/>
        </w:rPr>
      </w:pPr>
    </w:p>
    <w:p w14:paraId="7BE3AE22">
      <w:pPr>
        <w:rPr>
          <w:rFonts w:hint="default" w:ascii="Times New Roman" w:hAnsi="Times New Roman" w:cs="Times New Roman"/>
        </w:rPr>
      </w:pPr>
    </w:p>
    <w:p w14:paraId="392E7C9C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青浦区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促进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影视产业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高质量发展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专项资金</w:t>
      </w:r>
    </w:p>
    <w:p w14:paraId="3C5E828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  <w:t>申请表</w:t>
      </w:r>
    </w:p>
    <w:p w14:paraId="7816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default" w:ascii="Times New Roman" w:hAnsi="Times New Roman" w:cs="Times New Roman"/>
          <w:b/>
          <w:sz w:val="28"/>
          <w:lang w:eastAsia="zh-CN"/>
        </w:rPr>
      </w:pPr>
    </w:p>
    <w:p w14:paraId="703B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default" w:ascii="Times New Roman" w:hAnsi="Times New Roman" w:cs="Times New Roman"/>
          <w:b/>
          <w:sz w:val="28"/>
          <w:lang w:val="en-US" w:eastAsia="zh-CN"/>
        </w:rPr>
      </w:pPr>
    </w:p>
    <w:p w14:paraId="661F6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申请单位__________________________________（盖章）</w:t>
      </w:r>
    </w:p>
    <w:p w14:paraId="142A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联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系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__________________________________</w:t>
      </w:r>
    </w:p>
    <w:p w14:paraId="3CCF2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办公电话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__________________________________</w:t>
      </w:r>
    </w:p>
    <w:p w14:paraId="3F33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手    机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__________________________________</w:t>
      </w:r>
    </w:p>
    <w:p w14:paraId="041F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124" w:firstLineChars="400"/>
        <w:textAlignment w:val="auto"/>
        <w:rPr>
          <w:rFonts w:hint="eastAsia" w:asciiTheme="minorEastAsia" w:hAnsiTheme="minorEastAsia" w:eastAsiaTheme="minorEastAsia" w:cstheme="minorEastAsia"/>
          <w:b/>
          <w:sz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电子邮箱</w:t>
      </w: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>__________________________________</w:t>
      </w:r>
      <w:bookmarkStart w:id="0" w:name="_GoBack"/>
      <w:bookmarkEnd w:id="0"/>
    </w:p>
    <w:p w14:paraId="24B89BEA">
      <w:pPr>
        <w:tabs>
          <w:tab w:val="left" w:pos="1800"/>
        </w:tabs>
        <w:ind w:left="-540"/>
        <w:jc w:val="center"/>
        <w:rPr>
          <w:rFonts w:hint="eastAsia" w:asciiTheme="minorEastAsia" w:hAnsiTheme="minorEastAsia" w:eastAsiaTheme="minorEastAsia" w:cstheme="minorEastAsia"/>
          <w:b/>
          <w:sz w:val="28"/>
        </w:rPr>
      </w:pPr>
    </w:p>
    <w:p w14:paraId="1926C2A1">
      <w:pPr>
        <w:tabs>
          <w:tab w:val="left" w:pos="1800"/>
        </w:tabs>
        <w:ind w:left="-540"/>
        <w:jc w:val="center"/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sz w:val="28"/>
          <w:lang w:val="en-US" w:eastAsia="zh-CN"/>
        </w:rPr>
        <w:t>2024年_____月_____日</w:t>
      </w:r>
    </w:p>
    <w:p w14:paraId="534E4DA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8"/>
        </w:rPr>
        <w:t xml:space="preserve">                  </w:t>
      </w:r>
    </w:p>
    <w:p w14:paraId="0BDAB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br w:type="page"/>
      </w:r>
    </w:p>
    <w:tbl>
      <w:tblPr>
        <w:tblStyle w:val="10"/>
        <w:tblW w:w="4833" w:type="pct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814"/>
      </w:tblGrid>
      <w:tr w14:paraId="5DF4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146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申报类别</w:t>
            </w:r>
          </w:p>
        </w:tc>
      </w:tr>
      <w:tr w14:paraId="0662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000" w:type="pct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 w14:paraId="2293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一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支持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影视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企业发展</w:t>
            </w:r>
          </w:p>
          <w:p w14:paraId="07F3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□1.购置自用办公用房补贴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租赁自用办公用房补贴</w:t>
            </w:r>
          </w:p>
          <w:p w14:paraId="7421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3.开办费补贴    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.招商引资奖励</w:t>
            </w:r>
          </w:p>
          <w:p w14:paraId="0132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5.新兴业态营收奖励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6.新兴业态投入补贴</w:t>
            </w:r>
          </w:p>
          <w:p w14:paraId="6646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.机构引进培育奖励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</w:t>
            </w:r>
          </w:p>
          <w:p w14:paraId="64B2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支持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重大影视项目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建设</w:t>
            </w:r>
          </w:p>
          <w:p w14:paraId="0A9F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.载体平台建设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补贴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重大影视产业投资建设补贴</w:t>
            </w:r>
          </w:p>
          <w:p w14:paraId="22D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补强影视产业链短板补贴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存量房产资源改建补贴</w:t>
            </w:r>
          </w:p>
          <w:p w14:paraId="048F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）鼓励优秀影视作品创制</w:t>
            </w:r>
          </w:p>
          <w:p w14:paraId="0A79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青浦取景拍摄奖励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 w14:paraId="7812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13.版权引入补贴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优秀剧本自主创作奖励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</w:t>
            </w:r>
          </w:p>
          <w:p w14:paraId="4C0C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15.优秀电影制作补贴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优秀电视节目投资补贴</w:t>
            </w:r>
          </w:p>
          <w:p w14:paraId="44F1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17.优秀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电视剧首播奖励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优秀作品主要视频网站播出奖励</w:t>
            </w:r>
          </w:p>
          <w:p w14:paraId="0A90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19.影视作品重大奖项奖励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20.重大奖项第一出品方奖励</w:t>
            </w:r>
          </w:p>
          <w:p w14:paraId="5900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21.个人或创作团队奖励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22.上级专项资金配套</w:t>
            </w:r>
          </w:p>
          <w:p w14:paraId="2CC9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支持影视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后期制作、宣推及知识产权应用</w:t>
            </w:r>
          </w:p>
          <w:p w14:paraId="1E55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主要出品方后期制作费用补贴</w:t>
            </w:r>
          </w:p>
          <w:p w14:paraId="344C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后期制作企业技术服务收入奖励</w:t>
            </w:r>
          </w:p>
          <w:p w14:paraId="57E3A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制作类重大奖项后期制作参与奖励</w:t>
            </w:r>
          </w:p>
          <w:p w14:paraId="1EDD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全国性首映首发活动补贴</w:t>
            </w:r>
          </w:p>
          <w:p w14:paraId="131C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市级以上展会、宣传、赛事活动宣传扶持（主办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承办）</w:t>
            </w:r>
          </w:p>
          <w:p w14:paraId="7A8E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市级以上展会、宣传、赛事活动宣传扶持（参与）</w:t>
            </w:r>
          </w:p>
          <w:p w14:paraId="2E20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衍生品开发销售奖励</w:t>
            </w:r>
          </w:p>
          <w:p w14:paraId="604A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五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）鼓励影视企业融资</w:t>
            </w:r>
          </w:p>
          <w:p w14:paraId="60F6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政策性融资平台贷款贴息</w:t>
            </w:r>
          </w:p>
        </w:tc>
      </w:tr>
      <w:tr w14:paraId="67D7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10" w:type="pct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57C2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申报金额</w:t>
            </w:r>
          </w:p>
        </w:tc>
        <w:tc>
          <w:tcPr>
            <w:tcW w:w="3889" w:type="pc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0CCF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（万元）</w:t>
            </w:r>
          </w:p>
        </w:tc>
      </w:tr>
    </w:tbl>
    <w:p w14:paraId="35D7B6F1">
      <w:pPr>
        <w:spacing w:line="540" w:lineRule="exact"/>
        <w:rPr>
          <w:rFonts w:hint="default" w:ascii="Times New Roman" w:hAnsi="Times New Roman" w:cs="Times New Roman"/>
          <w:b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57"/>
        <w:gridCol w:w="2332"/>
        <w:gridCol w:w="1553"/>
        <w:gridCol w:w="2520"/>
      </w:tblGrid>
      <w:tr w14:paraId="3A27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48" w:type="dxa"/>
            <w:gridSpan w:val="5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0495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基本情况</w:t>
            </w:r>
          </w:p>
        </w:tc>
      </w:tr>
      <w:tr w14:paraId="6000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4815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603C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 w14:paraId="5F97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498F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企业组织机构代码</w:t>
            </w:r>
          </w:p>
          <w:p w14:paraId="676B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0252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</w:tr>
      <w:tr w14:paraId="3EE2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382B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工商注册地</w:t>
            </w:r>
          </w:p>
        </w:tc>
        <w:tc>
          <w:tcPr>
            <w:tcW w:w="2332" w:type="dxa"/>
            <w:vAlign w:val="center"/>
          </w:tcPr>
          <w:p w14:paraId="2875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区</w:t>
            </w:r>
          </w:p>
        </w:tc>
        <w:tc>
          <w:tcPr>
            <w:tcW w:w="1553" w:type="dxa"/>
            <w:vAlign w:val="center"/>
          </w:tcPr>
          <w:p w14:paraId="7EAD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税务登记地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07EE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区</w:t>
            </w:r>
          </w:p>
        </w:tc>
      </w:tr>
      <w:tr w14:paraId="104E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7BDA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332" w:type="dxa"/>
            <w:vAlign w:val="center"/>
          </w:tcPr>
          <w:p w14:paraId="70BA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553" w:type="dxa"/>
            <w:vAlign w:val="center"/>
          </w:tcPr>
          <w:p w14:paraId="4675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实缴资本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5C11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6094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4243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注册地址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7193F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5889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7103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注册时间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400C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6908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6AED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经营地址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7208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7F92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3232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主营业务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60D9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4C73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057F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332" w:type="dxa"/>
            <w:vAlign w:val="center"/>
          </w:tcPr>
          <w:p w14:paraId="1FFE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459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3CF6D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6F6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34B9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单位网址</w:t>
            </w:r>
          </w:p>
        </w:tc>
        <w:tc>
          <w:tcPr>
            <w:tcW w:w="2332" w:type="dxa"/>
            <w:vAlign w:val="center"/>
          </w:tcPr>
          <w:p w14:paraId="1210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8BF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邮    箱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25CD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1B6C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2BA8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单位性质</w:t>
            </w:r>
          </w:p>
        </w:tc>
        <w:tc>
          <w:tcPr>
            <w:tcW w:w="2332" w:type="dxa"/>
            <w:vAlign w:val="center"/>
          </w:tcPr>
          <w:p w14:paraId="1F90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5B9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社保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人数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2F38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6D6C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43" w:type="dxa"/>
            <w:gridSpan w:val="2"/>
            <w:tcBorders>
              <w:left w:val="single" w:color="000000" w:sz="12" w:space="0"/>
            </w:tcBorders>
            <w:vAlign w:val="center"/>
          </w:tcPr>
          <w:p w14:paraId="6E60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2023年度</w:t>
            </w:r>
          </w:p>
          <w:p w14:paraId="438F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相关营业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收入</w:t>
            </w:r>
          </w:p>
        </w:tc>
        <w:tc>
          <w:tcPr>
            <w:tcW w:w="2332" w:type="dxa"/>
            <w:vAlign w:val="center"/>
          </w:tcPr>
          <w:p w14:paraId="54EE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  <w:tc>
          <w:tcPr>
            <w:tcW w:w="1553" w:type="dxa"/>
            <w:vAlign w:val="center"/>
          </w:tcPr>
          <w:p w14:paraId="4A38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2023年度</w:t>
            </w:r>
          </w:p>
          <w:p w14:paraId="5A3B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缴纳税收</w:t>
            </w:r>
          </w:p>
        </w:tc>
        <w:tc>
          <w:tcPr>
            <w:tcW w:w="2520" w:type="dxa"/>
            <w:tcBorders>
              <w:right w:val="single" w:color="000000" w:sz="12" w:space="0"/>
            </w:tcBorders>
            <w:vAlign w:val="center"/>
          </w:tcPr>
          <w:p w14:paraId="6042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</w:tr>
      <w:tr w14:paraId="2B53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dxa"/>
            <w:vMerge w:val="restart"/>
            <w:tcBorders>
              <w:left w:val="single" w:color="000000" w:sz="12" w:space="0"/>
            </w:tcBorders>
            <w:vAlign w:val="center"/>
          </w:tcPr>
          <w:p w14:paraId="0D37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银行账号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9F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账户名称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0C96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4196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dxa"/>
            <w:vMerge w:val="continue"/>
            <w:tcBorders>
              <w:left w:val="single" w:color="000000" w:sz="12" w:space="0"/>
            </w:tcBorders>
            <w:vAlign w:val="center"/>
          </w:tcPr>
          <w:p w14:paraId="7FF1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7C9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账    号</w:t>
            </w:r>
          </w:p>
        </w:tc>
        <w:tc>
          <w:tcPr>
            <w:tcW w:w="6405" w:type="dxa"/>
            <w:gridSpan w:val="3"/>
            <w:tcBorders>
              <w:right w:val="single" w:color="000000" w:sz="12" w:space="0"/>
            </w:tcBorders>
            <w:vAlign w:val="center"/>
          </w:tcPr>
          <w:p w14:paraId="16B0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1772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0EBA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A0B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开户银行</w:t>
            </w:r>
          </w:p>
        </w:tc>
        <w:tc>
          <w:tcPr>
            <w:tcW w:w="640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6940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 w14:paraId="6C17B492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09"/>
        <w:gridCol w:w="1425"/>
        <w:gridCol w:w="3178"/>
      </w:tblGrid>
      <w:tr w14:paraId="6BBE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40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743B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三、申报说明（简介）</w:t>
            </w:r>
          </w:p>
        </w:tc>
      </w:tr>
      <w:tr w14:paraId="533F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3" w:hRule="atLeast"/>
        </w:trPr>
        <w:tc>
          <w:tcPr>
            <w:tcW w:w="8940" w:type="dxa"/>
            <w:gridSpan w:val="4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48FA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申报单位基本情况，项目（或作品）的背景、意义、目标和主要内容，经济和社会效益，申请专项资金类别，相关条件匹配情况。（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1000字以内，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资质和证明材料等以附件形式提供）</w:t>
            </w:r>
          </w:p>
          <w:p w14:paraId="37E5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  <w:p w14:paraId="63BB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01B7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8" w:type="dxa"/>
            <w:tcBorders>
              <w:left w:val="single" w:color="000000" w:sz="12" w:space="0"/>
            </w:tcBorders>
            <w:vAlign w:val="center"/>
          </w:tcPr>
          <w:p w14:paraId="68B58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负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责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人</w:t>
            </w:r>
          </w:p>
        </w:tc>
        <w:tc>
          <w:tcPr>
            <w:tcW w:w="2709" w:type="dxa"/>
            <w:vAlign w:val="center"/>
          </w:tcPr>
          <w:p w14:paraId="665C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A438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职务</w:t>
            </w:r>
          </w:p>
        </w:tc>
        <w:tc>
          <w:tcPr>
            <w:tcW w:w="3178" w:type="dxa"/>
            <w:tcBorders>
              <w:right w:val="single" w:color="000000" w:sz="12" w:space="0"/>
            </w:tcBorders>
            <w:vAlign w:val="center"/>
          </w:tcPr>
          <w:p w14:paraId="56D8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2CE1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4CEA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联系方式</w:t>
            </w:r>
          </w:p>
        </w:tc>
        <w:tc>
          <w:tcPr>
            <w:tcW w:w="731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7E72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 w14:paraId="06D01AA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896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3"/>
        <w:gridCol w:w="13"/>
        <w:gridCol w:w="647"/>
        <w:gridCol w:w="543"/>
        <w:gridCol w:w="207"/>
        <w:gridCol w:w="1968"/>
        <w:gridCol w:w="153"/>
        <w:gridCol w:w="1659"/>
        <w:gridCol w:w="127"/>
        <w:gridCol w:w="96"/>
        <w:gridCol w:w="84"/>
        <w:gridCol w:w="2346"/>
        <w:gridCol w:w="23"/>
      </w:tblGrid>
      <w:tr w14:paraId="169B2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bottom w:val="single" w:color="000000" w:sz="12" w:space="0"/>
            </w:tcBorders>
            <w:vAlign w:val="center"/>
          </w:tcPr>
          <w:p w14:paraId="57C28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分类填写信息</w:t>
            </w:r>
          </w:p>
        </w:tc>
      </w:tr>
      <w:tr w14:paraId="196E3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top w:val="single" w:color="000000" w:sz="12" w:space="0"/>
            </w:tcBorders>
            <w:vAlign w:val="center"/>
          </w:tcPr>
          <w:p w14:paraId="5CA3A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1、2、3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的主体填写</w:t>
            </w:r>
          </w:p>
        </w:tc>
      </w:tr>
      <w:tr w14:paraId="409A6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10" w:type="dxa"/>
            <w:gridSpan w:val="3"/>
            <w:vMerge w:val="restart"/>
            <w:vAlign w:val="center"/>
          </w:tcPr>
          <w:p w14:paraId="221C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自用办公用房</w:t>
            </w:r>
          </w:p>
        </w:tc>
        <w:tc>
          <w:tcPr>
            <w:tcW w:w="1397" w:type="dxa"/>
            <w:gridSpan w:val="3"/>
            <w:vAlign w:val="center"/>
          </w:tcPr>
          <w:p w14:paraId="32B7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购置面积</w:t>
            </w:r>
          </w:p>
        </w:tc>
        <w:tc>
          <w:tcPr>
            <w:tcW w:w="2121" w:type="dxa"/>
            <w:gridSpan w:val="2"/>
            <w:vAlign w:val="center"/>
          </w:tcPr>
          <w:p w14:paraId="64CE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882" w:type="dxa"/>
            <w:gridSpan w:val="3"/>
            <w:vAlign w:val="center"/>
          </w:tcPr>
          <w:p w14:paraId="18C18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购置价格</w:t>
            </w:r>
          </w:p>
        </w:tc>
        <w:tc>
          <w:tcPr>
            <w:tcW w:w="2453" w:type="dxa"/>
            <w:gridSpan w:val="3"/>
            <w:vAlign w:val="center"/>
          </w:tcPr>
          <w:p w14:paraId="68E6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        万元</w:t>
            </w:r>
          </w:p>
        </w:tc>
      </w:tr>
      <w:tr w14:paraId="16366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10" w:type="dxa"/>
            <w:gridSpan w:val="3"/>
            <w:vMerge w:val="continue"/>
            <w:shd w:val="clear" w:color="auto" w:fill="auto"/>
            <w:vAlign w:val="center"/>
          </w:tcPr>
          <w:p w14:paraId="2F85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14:paraId="5A40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租赁面积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3C76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14:paraId="4EDB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租金</w:t>
            </w:r>
          </w:p>
        </w:tc>
        <w:tc>
          <w:tcPr>
            <w:tcW w:w="2453" w:type="dxa"/>
            <w:gridSpan w:val="3"/>
            <w:shd w:val="clear" w:color="auto" w:fill="auto"/>
            <w:vAlign w:val="center"/>
          </w:tcPr>
          <w:p w14:paraId="23CC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 xml:space="preserve">         万元</w:t>
            </w:r>
          </w:p>
        </w:tc>
      </w:tr>
      <w:tr w14:paraId="625B3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tcBorders>
              <w:bottom w:val="single" w:color="000000" w:sz="12" w:space="0"/>
            </w:tcBorders>
            <w:vAlign w:val="center"/>
          </w:tcPr>
          <w:p w14:paraId="1F11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开办费</w:t>
            </w:r>
          </w:p>
        </w:tc>
        <w:tc>
          <w:tcPr>
            <w:tcW w:w="6456" w:type="dxa"/>
            <w:gridSpan w:val="8"/>
            <w:tcBorders>
              <w:bottom w:val="single" w:color="000000" w:sz="12" w:space="0"/>
            </w:tcBorders>
            <w:vAlign w:val="center"/>
          </w:tcPr>
          <w:p w14:paraId="4C26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5B8C5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bottom w:val="single" w:color="auto" w:sz="4" w:space="0"/>
            </w:tcBorders>
            <w:vAlign w:val="center"/>
          </w:tcPr>
          <w:p w14:paraId="3CE1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的主体填写</w:t>
            </w:r>
          </w:p>
        </w:tc>
      </w:tr>
      <w:tr w14:paraId="3E482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8" w:type="dxa"/>
            <w:gridSpan w:val="8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5E0ADBCC">
            <w:pPr>
              <w:wordWrap/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招商落地影视企业数量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08C562EE">
            <w:pPr>
              <w:wordWrap w:val="0"/>
              <w:spacing w:line="540" w:lineRule="exact"/>
              <w:ind w:left="1" w:leftChars="0"/>
              <w:jc w:val="right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</w:tc>
      </w:tr>
      <w:tr w14:paraId="7B417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top w:val="single" w:color="000000" w:sz="12" w:space="0"/>
            </w:tcBorders>
            <w:vAlign w:val="center"/>
          </w:tcPr>
          <w:p w14:paraId="7F2B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（三）申请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5、6的主体填写</w:t>
            </w:r>
          </w:p>
        </w:tc>
      </w:tr>
      <w:tr w14:paraId="79337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vMerge w:val="restart"/>
            <w:vAlign w:val="center"/>
          </w:tcPr>
          <w:p w14:paraId="6058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影视产业新业态</w:t>
            </w:r>
          </w:p>
        </w:tc>
        <w:tc>
          <w:tcPr>
            <w:tcW w:w="6456" w:type="dxa"/>
            <w:gridSpan w:val="8"/>
            <w:vAlign w:val="center"/>
          </w:tcPr>
          <w:p w14:paraId="7A9B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□定期举办网络视听创新大赛</w:t>
            </w:r>
          </w:p>
          <w:p w14:paraId="107B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□定期举办短视频大赛</w:t>
            </w:r>
          </w:p>
          <w:p w14:paraId="28F9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□定期举办微电影展等活动</w:t>
            </w:r>
          </w:p>
          <w:p w14:paraId="506B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□影视企业与文化创意、数字内容、主题娱乐、电子商务融合发展</w:t>
            </w:r>
          </w:p>
          <w:p w14:paraId="4662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□应用各类影视技术和作品成果IP，开发游戏、音像、书籍、休闲旅游、演艺等衍生产品</w:t>
            </w:r>
          </w:p>
        </w:tc>
      </w:tr>
      <w:tr w14:paraId="0F7F9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vMerge w:val="continue"/>
            <w:vAlign w:val="center"/>
          </w:tcPr>
          <w:p w14:paraId="2497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03" w:type="dxa"/>
            <w:gridSpan w:val="5"/>
            <w:vAlign w:val="center"/>
          </w:tcPr>
          <w:p w14:paraId="497C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2023年度总投入</w:t>
            </w:r>
          </w:p>
        </w:tc>
        <w:tc>
          <w:tcPr>
            <w:tcW w:w="2453" w:type="dxa"/>
            <w:gridSpan w:val="3"/>
            <w:vAlign w:val="center"/>
          </w:tcPr>
          <w:p w14:paraId="6D251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77CE3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E3D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影视跨界融合企业</w:t>
            </w:r>
          </w:p>
        </w:tc>
        <w:tc>
          <w:tcPr>
            <w:tcW w:w="4003" w:type="dxa"/>
            <w:gridSpan w:val="5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C4C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2023年度相关经营业务收入</w:t>
            </w:r>
          </w:p>
        </w:tc>
        <w:tc>
          <w:tcPr>
            <w:tcW w:w="2453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EBA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AAE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DDE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（四）申请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7的主体填写</w:t>
            </w:r>
          </w:p>
        </w:tc>
      </w:tr>
      <w:tr w14:paraId="216D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功能性</w:t>
            </w:r>
          </w:p>
          <w:p w14:paraId="2FFB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办事机构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C57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5F97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7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206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□国际级  □国家级  □省部级</w:t>
            </w:r>
          </w:p>
        </w:tc>
      </w:tr>
      <w:tr w14:paraId="5539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7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C28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产业论坛及峰会等活动名称</w:t>
            </w:r>
          </w:p>
        </w:tc>
        <w:tc>
          <w:tcPr>
            <w:tcW w:w="7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0D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DCC8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3" w:type="dxa"/>
            <w:gridSpan w:val="14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8F5E086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（五）申请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8的主体填写</w:t>
            </w:r>
          </w:p>
        </w:tc>
      </w:tr>
      <w:tr w14:paraId="646C1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shd w:val="clear" w:color="auto" w:fill="auto"/>
            <w:vAlign w:val="center"/>
          </w:tcPr>
          <w:p w14:paraId="334F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平台名称</w:t>
            </w:r>
          </w:p>
        </w:tc>
        <w:tc>
          <w:tcPr>
            <w:tcW w:w="6456" w:type="dxa"/>
            <w:gridSpan w:val="8"/>
            <w:shd w:val="clear" w:color="auto" w:fill="auto"/>
            <w:vAlign w:val="center"/>
          </w:tcPr>
          <w:p w14:paraId="3E0F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F5F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shd w:val="clear" w:color="auto" w:fill="auto"/>
            <w:vAlign w:val="center"/>
          </w:tcPr>
          <w:p w14:paraId="089F3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平台类别</w:t>
            </w:r>
          </w:p>
        </w:tc>
        <w:tc>
          <w:tcPr>
            <w:tcW w:w="6456" w:type="dxa"/>
            <w:gridSpan w:val="8"/>
            <w:shd w:val="clear" w:color="auto" w:fill="auto"/>
            <w:vAlign w:val="center"/>
          </w:tcPr>
          <w:p w14:paraId="18DA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□影视产权交易平台     □影视数据中心</w:t>
            </w:r>
          </w:p>
          <w:p w14:paraId="4197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□数字媒体特效研发中心 □影视人才培训平台</w:t>
            </w:r>
          </w:p>
          <w:p w14:paraId="68BE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□影视服务机构         □基于云计算架构服务平台</w:t>
            </w:r>
          </w:p>
          <w:p w14:paraId="04F4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□影视产业发展关键性公共服务平台</w:t>
            </w:r>
          </w:p>
        </w:tc>
      </w:tr>
      <w:tr w14:paraId="6B123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shd w:val="clear" w:color="auto" w:fill="auto"/>
            <w:vAlign w:val="center"/>
          </w:tcPr>
          <w:p w14:paraId="2BFF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企业实缴资本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574F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14:paraId="1D3D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注册会员企业数量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7D44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家</w:t>
            </w:r>
          </w:p>
        </w:tc>
      </w:tr>
      <w:tr w14:paraId="55D76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7" w:type="dxa"/>
            <w:gridSpan w:val="6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3180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平台总投入</w:t>
            </w:r>
          </w:p>
        </w:tc>
        <w:tc>
          <w:tcPr>
            <w:tcW w:w="2121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424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966" w:type="dxa"/>
            <w:gridSpan w:val="4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6FBD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平台投入使用时间</w:t>
            </w:r>
          </w:p>
        </w:tc>
        <w:tc>
          <w:tcPr>
            <w:tcW w:w="2369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CAC7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4C842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8940" w:type="dxa"/>
            <w:gridSpan w:val="13"/>
            <w:tcBorders>
              <w:bottom w:val="single" w:color="auto" w:sz="12" w:space="0"/>
            </w:tcBorders>
            <w:vAlign w:val="center"/>
          </w:tcPr>
          <w:p w14:paraId="02984F47">
            <w:pPr>
              <w:spacing w:line="500" w:lineRule="exact"/>
              <w:ind w:left="1"/>
              <w:rPr>
                <w:rFonts w:hint="default" w:ascii="Times New Roman" w:hAnsi="Times New Roman" w:eastAsia="楷体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（六）申请12、14-21、23-26、30的主体填写</w:t>
            </w:r>
          </w:p>
        </w:tc>
      </w:tr>
      <w:tr w14:paraId="1F86B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作品名称</w:t>
            </w:r>
          </w:p>
        </w:tc>
        <w:tc>
          <w:tcPr>
            <w:tcW w:w="664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123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3C6F6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0F0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作品类型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E4C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电影 </w:t>
            </w:r>
          </w:p>
          <w:p w14:paraId="17F6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电视剧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纪录片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综艺节目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电视专题片</w:t>
            </w:r>
          </w:p>
          <w:p w14:paraId="3CFA0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网络剧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网络大电影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网络综艺节目</w:t>
            </w:r>
          </w:p>
        </w:tc>
      </w:tr>
      <w:tr w14:paraId="5F679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0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自主创作</w:t>
            </w:r>
          </w:p>
        </w:tc>
        <w:tc>
          <w:tcPr>
            <w:tcW w:w="664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85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否</w:t>
            </w:r>
          </w:p>
        </w:tc>
      </w:tr>
      <w:tr w14:paraId="2D7E9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4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F54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以青浦为主基调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宣传提升青浦城市形象</w:t>
            </w:r>
          </w:p>
          <w:p w14:paraId="0FD5F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反映青浦主题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积极推动青浦影视产业发展</w:t>
            </w:r>
          </w:p>
        </w:tc>
      </w:tr>
      <w:tr w14:paraId="69562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09C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381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处女作电影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艺术类电影</w:t>
            </w:r>
          </w:p>
        </w:tc>
      </w:tr>
      <w:tr w14:paraId="6F8EC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E4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主要</w:t>
            </w:r>
          </w:p>
          <w:p w14:paraId="2CA8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出品方</w:t>
            </w:r>
          </w:p>
        </w:tc>
        <w:tc>
          <w:tcPr>
            <w:tcW w:w="1203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F3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640" w:type="dxa"/>
            <w:gridSpan w:val="8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E5A2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3C254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7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A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顺序</w:t>
            </w:r>
          </w:p>
        </w:tc>
        <w:tc>
          <w:tcPr>
            <w:tcW w:w="6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1A91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第一出品方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第二出品方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第三出品方</w:t>
            </w:r>
          </w:p>
        </w:tc>
      </w:tr>
      <w:tr w14:paraId="3E24D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1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F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备案地址</w:t>
            </w:r>
          </w:p>
        </w:tc>
        <w:tc>
          <w:tcPr>
            <w:tcW w:w="6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1AD2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405E6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5C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立项地址</w:t>
            </w:r>
          </w:p>
        </w:tc>
        <w:tc>
          <w:tcPr>
            <w:tcW w:w="6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72FB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2B6F1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9FD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本出品方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投资额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F7C8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B96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在青浦后期</w:t>
            </w:r>
          </w:p>
          <w:p w14:paraId="6B577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制作费用</w:t>
            </w:r>
          </w:p>
        </w:tc>
        <w:tc>
          <w:tcPr>
            <w:tcW w:w="2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40F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</w:tr>
      <w:tr w14:paraId="2C02B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 w14:paraId="6D32C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影视后期制作</w:t>
            </w:r>
          </w:p>
        </w:tc>
        <w:tc>
          <w:tcPr>
            <w:tcW w:w="1203" w:type="dxa"/>
            <w:gridSpan w:val="3"/>
            <w:tcBorders>
              <w:top w:val="single" w:color="000000" w:sz="12" w:space="0"/>
            </w:tcBorders>
            <w:vAlign w:val="center"/>
          </w:tcPr>
          <w:p w14:paraId="35D1F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640" w:type="dxa"/>
            <w:gridSpan w:val="8"/>
            <w:tcBorders>
              <w:top w:val="single" w:color="000000" w:sz="12" w:space="0"/>
            </w:tcBorders>
            <w:vAlign w:val="center"/>
          </w:tcPr>
          <w:p w14:paraId="7951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10C1A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 w14:paraId="3AD39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gridSpan w:val="3"/>
            <w:tcBorders>
              <w:bottom w:val="single" w:color="000000" w:sz="12" w:space="0"/>
            </w:tcBorders>
            <w:vAlign w:val="center"/>
          </w:tcPr>
          <w:p w14:paraId="145E9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参与比例</w:t>
            </w:r>
          </w:p>
        </w:tc>
        <w:tc>
          <w:tcPr>
            <w:tcW w:w="2175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50D7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812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741F3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技术服务收入</w:t>
            </w:r>
          </w:p>
        </w:tc>
        <w:tc>
          <w:tcPr>
            <w:tcW w:w="2653" w:type="dxa"/>
            <w:gridSpan w:val="4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5323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3A28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06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立项审查通过部门</w:t>
            </w:r>
          </w:p>
        </w:tc>
        <w:tc>
          <w:tcPr>
            <w:tcW w:w="21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1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0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许可/备案时间</w:t>
            </w:r>
          </w:p>
        </w:tc>
        <w:tc>
          <w:tcPr>
            <w:tcW w:w="2653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AB9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69EBE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4FCE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公映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播出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审批部门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857A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260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许可/备案时间</w:t>
            </w:r>
          </w:p>
        </w:tc>
        <w:tc>
          <w:tcPr>
            <w:tcW w:w="2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05BC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5CFB7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96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公映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播出时间</w:t>
            </w:r>
          </w:p>
        </w:tc>
        <w:tc>
          <w:tcPr>
            <w:tcW w:w="6640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945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49773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7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首播（映）平台</w:t>
            </w:r>
          </w:p>
        </w:tc>
        <w:tc>
          <w:tcPr>
            <w:tcW w:w="6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EB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院线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__________________________________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</w:t>
            </w:r>
          </w:p>
          <w:p w14:paraId="5543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央视一套黄金时段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央视一套非黄金时段</w:t>
            </w:r>
          </w:p>
          <w:p w14:paraId="597BE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央视其他频道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__________________________</w:t>
            </w:r>
          </w:p>
          <w:p w14:paraId="21B4E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主要省级卫视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其他省级卫视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</w:t>
            </w:r>
          </w:p>
          <w:p w14:paraId="3C973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知名网络平台（主要视频网站）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</w:t>
            </w:r>
          </w:p>
        </w:tc>
      </w:tr>
      <w:tr w14:paraId="33F50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8D30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电视剧播放集数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AEC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D0A1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电影票房分账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5D9B5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72B28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tcBorders>
              <w:top w:val="single" w:color="000000" w:sz="12" w:space="0"/>
            </w:tcBorders>
            <w:vAlign w:val="center"/>
          </w:tcPr>
          <w:p w14:paraId="5AC5F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国际重大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奖项</w:t>
            </w:r>
          </w:p>
        </w:tc>
        <w:tc>
          <w:tcPr>
            <w:tcW w:w="3378" w:type="dxa"/>
            <w:gridSpan w:val="5"/>
            <w:tcBorders>
              <w:top w:val="single" w:color="000000" w:sz="12" w:space="0"/>
            </w:tcBorders>
            <w:vAlign w:val="center"/>
          </w:tcPr>
          <w:p w14:paraId="3E4A6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奥斯卡金像奖</w:t>
            </w:r>
          </w:p>
          <w:p w14:paraId="4BD1B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威尼斯电影节</w:t>
            </w:r>
          </w:p>
          <w:p w14:paraId="4BAB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柏林电影节</w:t>
            </w:r>
          </w:p>
          <w:p w14:paraId="3B41F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戛纳电影节</w:t>
            </w:r>
          </w:p>
        </w:tc>
        <w:tc>
          <w:tcPr>
            <w:tcW w:w="4465" w:type="dxa"/>
            <w:gridSpan w:val="6"/>
            <w:tcBorders>
              <w:top w:val="single" w:color="000000" w:sz="12" w:space="0"/>
            </w:tcBorders>
            <w:vAlign w:val="center"/>
          </w:tcPr>
          <w:p w14:paraId="4412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主竞赛单元类奖项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</w:t>
            </w:r>
          </w:p>
          <w:p w14:paraId="41084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主竞赛单元类提名奖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</w:t>
            </w:r>
          </w:p>
          <w:p w14:paraId="76AD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个人奖项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_____________________</w:t>
            </w:r>
          </w:p>
          <w:p w14:paraId="1221D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创作团队奖项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</w:t>
            </w:r>
          </w:p>
        </w:tc>
      </w:tr>
      <w:tr w14:paraId="250EB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1097" w:type="dxa"/>
            <w:gridSpan w:val="2"/>
            <w:vAlign w:val="center"/>
          </w:tcPr>
          <w:p w14:paraId="3A309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国内重大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奖项</w:t>
            </w:r>
          </w:p>
        </w:tc>
        <w:tc>
          <w:tcPr>
            <w:tcW w:w="3378" w:type="dxa"/>
            <w:gridSpan w:val="5"/>
            <w:vAlign w:val="center"/>
          </w:tcPr>
          <w:p w14:paraId="078A6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“五个一”工程奖</w:t>
            </w:r>
          </w:p>
          <w:p w14:paraId="1F001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金鸡奖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百花奖</w:t>
            </w:r>
          </w:p>
          <w:p w14:paraId="401B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华表奖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飞天奖</w:t>
            </w:r>
          </w:p>
          <w:p w14:paraId="4BDF6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金鹰奖</w:t>
            </w:r>
          </w:p>
        </w:tc>
        <w:tc>
          <w:tcPr>
            <w:tcW w:w="4465" w:type="dxa"/>
            <w:gridSpan w:val="6"/>
            <w:vAlign w:val="center"/>
          </w:tcPr>
          <w:p w14:paraId="45E4A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主竞赛单元类奖项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</w:t>
            </w:r>
          </w:p>
          <w:p w14:paraId="1D31E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主竞赛单元类提名奖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</w:t>
            </w:r>
          </w:p>
          <w:p w14:paraId="363CD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个人奖项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_____________________</w:t>
            </w:r>
          </w:p>
          <w:p w14:paraId="59289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创作团队奖项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_________________</w:t>
            </w:r>
          </w:p>
        </w:tc>
      </w:tr>
      <w:tr w14:paraId="28621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</w:trPr>
        <w:tc>
          <w:tcPr>
            <w:tcW w:w="2300" w:type="dxa"/>
            <w:gridSpan w:val="5"/>
            <w:tcBorders>
              <w:bottom w:val="single" w:color="000000" w:sz="12" w:space="0"/>
            </w:tcBorders>
            <w:vAlign w:val="center"/>
          </w:tcPr>
          <w:p w14:paraId="7998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6640" w:type="dxa"/>
            <w:gridSpan w:val="8"/>
            <w:tcBorders>
              <w:bottom w:val="single" w:color="000000" w:sz="12" w:space="0"/>
            </w:tcBorders>
            <w:vAlign w:val="center"/>
          </w:tcPr>
          <w:p w14:paraId="2D169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</w:tbl>
    <w:p w14:paraId="6444B1D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89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27"/>
        <w:gridCol w:w="831"/>
        <w:gridCol w:w="195"/>
        <w:gridCol w:w="1025"/>
        <w:gridCol w:w="399"/>
        <w:gridCol w:w="354"/>
        <w:gridCol w:w="235"/>
        <w:gridCol w:w="250"/>
        <w:gridCol w:w="421"/>
        <w:gridCol w:w="317"/>
        <w:gridCol w:w="756"/>
        <w:gridCol w:w="114"/>
        <w:gridCol w:w="118"/>
        <w:gridCol w:w="839"/>
        <w:gridCol w:w="1598"/>
      </w:tblGrid>
      <w:tr w14:paraId="7AE02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A57236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（七）申请9、10、11的主体填写</w:t>
            </w:r>
          </w:p>
        </w:tc>
      </w:tr>
      <w:tr w14:paraId="794D7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0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8A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重大影视产业投资</w:t>
            </w:r>
          </w:p>
          <w:p w14:paraId="5744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建设项目名称</w:t>
            </w:r>
          </w:p>
        </w:tc>
        <w:tc>
          <w:tcPr>
            <w:tcW w:w="642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6B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33E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0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3D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补强青浦影视产业链</w:t>
            </w:r>
          </w:p>
          <w:p w14:paraId="2E0D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短板项目名称</w:t>
            </w:r>
          </w:p>
        </w:tc>
        <w:tc>
          <w:tcPr>
            <w:tcW w:w="6426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1A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D78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07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8E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存量房产资源位置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F9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F7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改建用途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0A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636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07" w:type="dxa"/>
            <w:gridSpan w:val="4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7CEE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项目总投入</w:t>
            </w:r>
          </w:p>
        </w:tc>
        <w:tc>
          <w:tcPr>
            <w:tcW w:w="6426" w:type="dxa"/>
            <w:gridSpan w:val="12"/>
            <w:tcBorders>
              <w:top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6BF8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772C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2EEA318A">
            <w:pPr>
              <w:spacing w:line="500" w:lineRule="exact"/>
              <w:jc w:val="left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（八）申请13的主体填写</w:t>
            </w:r>
          </w:p>
        </w:tc>
      </w:tr>
      <w:tr w14:paraId="4BFA7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8D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418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11D77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F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国内重大奖项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825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□茅盾文学奖     □老舍文学奖    □鲁迅文学奖</w:t>
            </w:r>
          </w:p>
          <w:p w14:paraId="327FF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□曹禺戏剧文学奖 □“五个一工程”优秀作品奖</w:t>
            </w:r>
          </w:p>
        </w:tc>
      </w:tr>
      <w:tr w14:paraId="0AD05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CED32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获取版权时间</w:t>
            </w:r>
          </w:p>
        </w:tc>
        <w:tc>
          <w:tcPr>
            <w:tcW w:w="22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C8EE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EA534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版权交易费用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14:paraId="0B2620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21C44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6372B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（九）申请22的主体填写</w:t>
            </w:r>
          </w:p>
        </w:tc>
      </w:tr>
      <w:tr w14:paraId="144FE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1A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已获国家级专项资金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BD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F1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（含类别）</w:t>
            </w:r>
          </w:p>
        </w:tc>
      </w:tr>
      <w:tr w14:paraId="2A7A9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0D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14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5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C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获得资助时间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8C3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26851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已获上海市专项资金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7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1DB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76A9B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30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B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E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获得资助时间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DE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76960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已获青浦区专项资金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6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01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7D770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1" w:type="dxa"/>
            <w:gridSpan w:val="2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35C0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B128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FF63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A83F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获得资助时间</w:t>
            </w:r>
          </w:p>
        </w:tc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 w14:paraId="71ED3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月</w:t>
            </w:r>
          </w:p>
        </w:tc>
      </w:tr>
      <w:tr w14:paraId="5B9B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CEB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（十）申请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26的主体填写</w:t>
            </w:r>
          </w:p>
        </w:tc>
      </w:tr>
      <w:tr w14:paraId="1562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全国性首映首发活动名称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23B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70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优秀影视作品名称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9ED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BF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举办地点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489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84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实际成本</w:t>
            </w:r>
          </w:p>
          <w:p w14:paraId="4BDB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场地</w:t>
            </w:r>
          </w:p>
          <w:p w14:paraId="24FF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租赁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舞台</w:t>
            </w:r>
          </w:p>
          <w:p w14:paraId="1AC3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搭建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策划</w:t>
            </w:r>
          </w:p>
          <w:p w14:paraId="676C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执行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主创</w:t>
            </w:r>
          </w:p>
          <w:p w14:paraId="1351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差旅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5DD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合计</w:t>
            </w:r>
          </w:p>
        </w:tc>
      </w:tr>
      <w:tr w14:paraId="527D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9DD5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D8E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22F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2319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74B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1934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346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7788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A6D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（十一）申请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27、28的主体填写</w:t>
            </w:r>
          </w:p>
        </w:tc>
      </w:tr>
      <w:tr w14:paraId="1A1A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宣传推介青浦影视产业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726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022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BF5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跨省域级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上海市级</w:t>
            </w:r>
          </w:p>
        </w:tc>
      </w:tr>
      <w:tr w14:paraId="0C1E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3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展览会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展览面积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展位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77FE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 w14:paraId="5B7B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C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A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□宣传活动</w:t>
            </w:r>
          </w:p>
        </w:tc>
        <w:tc>
          <w:tcPr>
            <w:tcW w:w="2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D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单日总人数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34B6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人</w:t>
            </w:r>
          </w:p>
        </w:tc>
      </w:tr>
      <w:tr w14:paraId="5705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0C663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□赛事活动</w:t>
            </w:r>
          </w:p>
        </w:tc>
      </w:tr>
      <w:tr w14:paraId="6EEC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BF0E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0AE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参与方式</w:t>
            </w:r>
          </w:p>
        </w:tc>
        <w:tc>
          <w:tcPr>
            <w:tcW w:w="2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51F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□主办 □承办 □参加</w:t>
            </w:r>
          </w:p>
        </w:tc>
        <w:tc>
          <w:tcPr>
            <w:tcW w:w="2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991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实际投入资金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31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6200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1A3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（十二）申请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29的主体填写</w:t>
            </w:r>
          </w:p>
        </w:tc>
      </w:tr>
      <w:tr w14:paraId="7DB5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热映热播影视作品</w:t>
            </w:r>
          </w:p>
          <w:p w14:paraId="2790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242F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34ED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市场化开发衍生品</w:t>
            </w:r>
          </w:p>
          <w:p w14:paraId="6497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20F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</w:tr>
      <w:tr w14:paraId="1742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0255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销售额</w:t>
            </w: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D99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96A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衍生品业务投入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20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C7A7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33" w:type="dxa"/>
            <w:gridSpan w:val="16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CF7B9F3">
            <w:pP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（十三）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的主体填写</w:t>
            </w:r>
          </w:p>
        </w:tc>
      </w:tr>
      <w:tr w14:paraId="05EC3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D2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 w14:paraId="11986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公映（播出）平台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EE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 w14:paraId="529C7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2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政策性融资平台</w:t>
            </w:r>
          </w:p>
          <w:p w14:paraId="4E10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（商业银行）</w:t>
            </w:r>
          </w:p>
        </w:tc>
        <w:tc>
          <w:tcPr>
            <w:tcW w:w="66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5D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</w:tc>
      </w:tr>
      <w:tr w14:paraId="19F93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1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  <w:t>贷款年限</w:t>
            </w: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  <w:t>贷款金额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90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</w:tr>
      <w:tr w14:paraId="3BDE1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12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5246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eastAsia="zh-CN"/>
              </w:rPr>
              <w:t>银行同期基准利</w:t>
            </w: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8B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60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2023年度</w:t>
            </w:r>
          </w:p>
          <w:p w14:paraId="4C49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  <w:lang w:val="en-US" w:eastAsia="zh-CN"/>
              </w:rPr>
              <w:t>贷款利息</w:t>
            </w:r>
          </w:p>
        </w:tc>
        <w:tc>
          <w:tcPr>
            <w:tcW w:w="2669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3CEF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万元</w:t>
            </w:r>
          </w:p>
        </w:tc>
      </w:tr>
    </w:tbl>
    <w:p w14:paraId="6EDA6048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10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28"/>
        <w:gridCol w:w="831"/>
        <w:gridCol w:w="454"/>
        <w:gridCol w:w="2632"/>
        <w:gridCol w:w="1508"/>
        <w:gridCol w:w="2368"/>
      </w:tblGrid>
      <w:tr w14:paraId="68F1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5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6D52AB6">
            <w:pPr>
              <w:wordWrap/>
              <w:spacing w:line="540" w:lineRule="exact"/>
              <w:ind w:left="1" w:leftChars="0"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（十四）申请4、8的主体填写（可附页）</w:t>
            </w:r>
          </w:p>
        </w:tc>
      </w:tr>
      <w:tr w14:paraId="0BD2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09A1D9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13" w:type="dxa"/>
            <w:gridSpan w:val="3"/>
            <w:vAlign w:val="center"/>
          </w:tcPr>
          <w:p w14:paraId="2ABAB9AA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632" w:type="dxa"/>
            <w:vAlign w:val="center"/>
          </w:tcPr>
          <w:p w14:paraId="4E2DB3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企业组织机构代码</w:t>
            </w:r>
          </w:p>
          <w:p w14:paraId="0180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8" w:type="dxa"/>
            <w:vAlign w:val="center"/>
          </w:tcPr>
          <w:p w14:paraId="0D4CF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缴纳社保</w:t>
            </w:r>
          </w:p>
          <w:p w14:paraId="7F09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员工数量</w:t>
            </w: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5436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年营业收入</w:t>
            </w:r>
          </w:p>
        </w:tc>
      </w:tr>
      <w:tr w14:paraId="18AD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2E5D4B6C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3201A7A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3389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76B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7E44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421F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1AE5EDE6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2400CF6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6740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ECC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4D495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477A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48EEB01B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4564F38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5E14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2B6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3331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77C8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EEB6957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99AF3E2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5E32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94E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334E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A93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5D704234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78E42A4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266ED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20F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18B2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1DF7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62E4A486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A2C6521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06BE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FEB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5E7A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5E1D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2CD3C28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79F9B37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3E2E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9B3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3AF7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6202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00DABF1D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019760C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7E2E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637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25A8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69E6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FD2E71E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B54D503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5A86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2C5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70CC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63CA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1D4A97F8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BA39EED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67D7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0F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00F5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4284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23F733F4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B957F9F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2DB8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0E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65A0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3CBB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14F0CDF0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E416B6E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48F6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A14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0389B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3DE2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E5D38E9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0C8F329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13A2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A29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4035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230C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42F5E878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6503BF1E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62A8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BED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0D33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5D32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6A0A5F26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79FE286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66DE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131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3720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162E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38675243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296FFB9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4F57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C5D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7646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452B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5F310E27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799324B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3ED4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7D60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5104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77AB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2095FF98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BE29AF2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2AA1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2D8B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611F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2877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DFE3E92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39392DF4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15CF9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CAE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2F26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DDD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2D25407B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461D6B1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04FB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9737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0070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3CAF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</w:tcBorders>
            <w:vAlign w:val="center"/>
          </w:tcPr>
          <w:p w14:paraId="79A0D120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36D608E2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vAlign w:val="center"/>
          </w:tcPr>
          <w:p w14:paraId="0E65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161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right w:val="single" w:color="000000" w:sz="12" w:space="0"/>
            </w:tcBorders>
            <w:vAlign w:val="center"/>
          </w:tcPr>
          <w:p w14:paraId="47C1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10C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4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7FA66C44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gridSpan w:val="3"/>
            <w:tcBorders>
              <w:bottom w:val="single" w:color="000000" w:sz="12" w:space="0"/>
            </w:tcBorders>
            <w:vAlign w:val="center"/>
          </w:tcPr>
          <w:p w14:paraId="1722F8F5">
            <w:pPr>
              <w:spacing w:line="540" w:lineRule="exact"/>
              <w:ind w:left="1" w:leftChars="0"/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2" w:type="dxa"/>
            <w:tcBorders>
              <w:bottom w:val="single" w:color="000000" w:sz="12" w:space="0"/>
            </w:tcBorders>
            <w:vAlign w:val="center"/>
          </w:tcPr>
          <w:p w14:paraId="77F9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tcBorders>
              <w:bottom w:val="single" w:color="000000" w:sz="12" w:space="0"/>
            </w:tcBorders>
            <w:vAlign w:val="center"/>
          </w:tcPr>
          <w:p w14:paraId="109A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1559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left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万元</w:t>
            </w:r>
          </w:p>
        </w:tc>
      </w:tr>
      <w:tr w14:paraId="0F35C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25" w:type="dxa"/>
            <w:gridSpan w:val="7"/>
            <w:tcBorders>
              <w:bottom w:val="single" w:color="000000" w:sz="4" w:space="0"/>
            </w:tcBorders>
            <w:vAlign w:val="center"/>
          </w:tcPr>
          <w:p w14:paraId="63CE9E5B"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br w:type="page"/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val="en-US" w:eastAsia="zh-CN"/>
              </w:rPr>
              <w:t>（十五）申请12的主体填写</w:t>
            </w:r>
          </w:p>
        </w:tc>
      </w:tr>
      <w:tr w14:paraId="26A69B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1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青浦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影像时长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F4F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起止时间</w:t>
            </w:r>
          </w:p>
        </w:tc>
      </w:tr>
      <w:tr w14:paraId="57BCC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72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8D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42D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XX:XX:XX-XX:XX:XX</w:t>
            </w:r>
          </w:p>
        </w:tc>
      </w:tr>
      <w:tr w14:paraId="20DE8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3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0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02A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XX:XX:XX-XX:XX:XX</w:t>
            </w:r>
          </w:p>
        </w:tc>
      </w:tr>
      <w:tr w14:paraId="4244E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62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92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E199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37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1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BE0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1DAC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7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7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EC7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7835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E3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EC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13A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9589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8D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8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7D1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5B51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4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AD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199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12B2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1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1B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E8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6BC8F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8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6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1C7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XX:XX:XX</w:t>
            </w:r>
          </w:p>
        </w:tc>
      </w:tr>
      <w:tr w14:paraId="28082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A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青浦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取景点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00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93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具体地点</w:t>
            </w:r>
          </w:p>
        </w:tc>
      </w:tr>
      <w:tr w14:paraId="5B533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D8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16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4F2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4E5DD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E4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AB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1BF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3A454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8D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FF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9C0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5B0EB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34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1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B69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2FFDC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7D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DB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A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1830E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A9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1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771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4ACEB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5F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3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2CF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6EDD7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BD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4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F24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3573A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FF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9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40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  <w:tr w14:paraId="14DC5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2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5B5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14B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62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DC3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u w:val="single"/>
              </w:rPr>
            </w:pPr>
          </w:p>
        </w:tc>
      </w:tr>
    </w:tbl>
    <w:p w14:paraId="54E57CF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z w:val="15"/>
          <w:szCs w:val="15"/>
        </w:rPr>
      </w:pPr>
    </w:p>
    <w:tbl>
      <w:tblPr>
        <w:tblStyle w:val="10"/>
        <w:tblW w:w="8836" w:type="dxa"/>
        <w:tblInd w:w="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738"/>
      </w:tblGrid>
      <w:tr w14:paraId="14F79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8836" w:type="dxa"/>
            <w:gridSpan w:val="2"/>
            <w:tcBorders>
              <w:tl2br w:val="nil"/>
              <w:tr2bl w:val="nil"/>
            </w:tcBorders>
            <w:vAlign w:val="center"/>
          </w:tcPr>
          <w:p w14:paraId="1D23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五、承诺及确认</w:t>
            </w:r>
          </w:p>
        </w:tc>
      </w:tr>
      <w:tr w14:paraId="7B689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</w:trPr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04BC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申报</w:t>
            </w:r>
          </w:p>
          <w:p w14:paraId="1E59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单位</w:t>
            </w:r>
          </w:p>
          <w:p w14:paraId="7D16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38" w:type="dxa"/>
            <w:tcBorders>
              <w:tl2br w:val="nil"/>
              <w:tr2bl w:val="nil"/>
            </w:tcBorders>
          </w:tcPr>
          <w:p w14:paraId="3419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671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404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425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B0E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本单位承诺此次申报材料全部真实有效，并对此承担法律责任。</w:t>
            </w:r>
          </w:p>
          <w:p w14:paraId="1DA4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               </w:t>
            </w:r>
          </w:p>
          <w:p w14:paraId="7911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3DE2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7E3C0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02825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公          章：</w:t>
            </w:r>
          </w:p>
          <w:p w14:paraId="682DD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法定代表人签字：</w:t>
            </w:r>
          </w:p>
          <w:p w14:paraId="2B9E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30E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032FB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6" w:hRule="atLeast"/>
        </w:trPr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5E25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街镇（区属企业）意见</w:t>
            </w:r>
          </w:p>
        </w:tc>
        <w:tc>
          <w:tcPr>
            <w:tcW w:w="7738" w:type="dxa"/>
            <w:tcBorders>
              <w:tl2br w:val="nil"/>
              <w:tr2bl w:val="nil"/>
            </w:tcBorders>
          </w:tcPr>
          <w:p w14:paraId="6B80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4B5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84A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5BB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243AD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600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340E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1A42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0BFE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6527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7673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5049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1225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公          章：</w:t>
            </w:r>
          </w:p>
          <w:p w14:paraId="6689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  <w:p w14:paraId="4B9F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14:paraId="779116BC">
      <w:pP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</w:rPr>
      </w:pPr>
    </w:p>
    <w:p w14:paraId="6E340479">
      <w:pPr>
        <w:ind w:firstLine="723" w:firstLineChars="300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</w:pPr>
    </w:p>
    <w:sectPr>
      <w:footerReference r:id="rId4" w:type="default"/>
      <w:pgSz w:w="11906" w:h="16838"/>
      <w:pgMar w:top="1587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217E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8832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2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09918">
                          <w:pPr>
                            <w:pStyle w:val="5"/>
                            <w:jc w:val="center"/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  <w:p w14:paraId="63204BC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69.55pt;mso-position-horizontal-relative:margin;z-index:251660288;mso-width-relative:page;mso-height-relative:page;" filled="f" stroked="f" coordsize="21600,21600" o:gfxdata="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HeGcLWAAAACAEAAA8AAAAAAAAAAQAgAAAAIgAAAGRycy9kb3ducmV2&#10;LnhtbFBLAQIUABQAAAAIAIdO4kDgUUpQ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09918">
                    <w:pPr>
                      <w:pStyle w:val="5"/>
                      <w:jc w:val="center"/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>15</w: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 xml:space="preserve"> —</w:t>
                    </w:r>
                  </w:p>
                  <w:p w14:paraId="63204BC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34AC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B7B1C">
                          <w:pPr>
                            <w:pStyle w:val="5"/>
                            <w:jc w:val="center"/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B7B1C">
                    <w:pPr>
                      <w:pStyle w:val="5"/>
                      <w:jc w:val="center"/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>15</w:t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pict>
        <v:shape id="_x0000_s4097" o:spid="_x0000_s4097" o:spt="202" type="#_x0000_t202" style="position:absolute;left:0pt;margin-top:534.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5GGv61gAAAAoBAAAPAAAAAAAAAAEAIAAAADgAAABkcnMv&#10;ZG93bnJldi54bWxQSwECFAAUAAAACACHTuJAv/nLUO8BAADDAwAADgAAAAAAAAABACAAAAA7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3455E34">
                <w:pPr>
                  <w:pStyle w:val="5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15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9D2DE"/>
    <w:multiLevelType w:val="singleLevel"/>
    <w:tmpl w:val="40D9D2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WIxMWMzN2E1YTU3ZDY1OWMwNjhiNTk5OTc5NTgifQ=="/>
  </w:docVars>
  <w:rsids>
    <w:rsidRoot w:val="007F5B57"/>
    <w:rsid w:val="0001557D"/>
    <w:rsid w:val="00031C28"/>
    <w:rsid w:val="00041348"/>
    <w:rsid w:val="0006103A"/>
    <w:rsid w:val="00072F9F"/>
    <w:rsid w:val="00097C5F"/>
    <w:rsid w:val="000B7E41"/>
    <w:rsid w:val="000D5302"/>
    <w:rsid w:val="0011361A"/>
    <w:rsid w:val="0013181C"/>
    <w:rsid w:val="0013495F"/>
    <w:rsid w:val="00151048"/>
    <w:rsid w:val="00155BB5"/>
    <w:rsid w:val="00160522"/>
    <w:rsid w:val="00185A91"/>
    <w:rsid w:val="00185ECA"/>
    <w:rsid w:val="001A08D9"/>
    <w:rsid w:val="001A7CD4"/>
    <w:rsid w:val="001B4F1D"/>
    <w:rsid w:val="001E4E0F"/>
    <w:rsid w:val="00227822"/>
    <w:rsid w:val="00232E39"/>
    <w:rsid w:val="00235382"/>
    <w:rsid w:val="00235F74"/>
    <w:rsid w:val="0024580F"/>
    <w:rsid w:val="00250C1E"/>
    <w:rsid w:val="0025178E"/>
    <w:rsid w:val="00253F8C"/>
    <w:rsid w:val="0028372E"/>
    <w:rsid w:val="002D03B9"/>
    <w:rsid w:val="002D770D"/>
    <w:rsid w:val="002F1974"/>
    <w:rsid w:val="002F650B"/>
    <w:rsid w:val="00321471"/>
    <w:rsid w:val="00323CC2"/>
    <w:rsid w:val="00337B30"/>
    <w:rsid w:val="00343BA5"/>
    <w:rsid w:val="003603A3"/>
    <w:rsid w:val="00361A9A"/>
    <w:rsid w:val="00390B8D"/>
    <w:rsid w:val="003930E7"/>
    <w:rsid w:val="00396297"/>
    <w:rsid w:val="00397CD9"/>
    <w:rsid w:val="003C6F3F"/>
    <w:rsid w:val="003D1E99"/>
    <w:rsid w:val="003D7557"/>
    <w:rsid w:val="003E45E4"/>
    <w:rsid w:val="003E7B68"/>
    <w:rsid w:val="003F086A"/>
    <w:rsid w:val="003F1A19"/>
    <w:rsid w:val="003F6B05"/>
    <w:rsid w:val="00426C8D"/>
    <w:rsid w:val="00437355"/>
    <w:rsid w:val="004429D5"/>
    <w:rsid w:val="004730EC"/>
    <w:rsid w:val="00482241"/>
    <w:rsid w:val="00482A3A"/>
    <w:rsid w:val="004924A0"/>
    <w:rsid w:val="004A0D29"/>
    <w:rsid w:val="004A4A54"/>
    <w:rsid w:val="004F204A"/>
    <w:rsid w:val="0051337F"/>
    <w:rsid w:val="00520C96"/>
    <w:rsid w:val="00551F48"/>
    <w:rsid w:val="005557EA"/>
    <w:rsid w:val="00567CD1"/>
    <w:rsid w:val="00591560"/>
    <w:rsid w:val="005A4567"/>
    <w:rsid w:val="005B7B6E"/>
    <w:rsid w:val="005C5128"/>
    <w:rsid w:val="005C67C2"/>
    <w:rsid w:val="005C76F0"/>
    <w:rsid w:val="005D7A04"/>
    <w:rsid w:val="006161EC"/>
    <w:rsid w:val="00630276"/>
    <w:rsid w:val="00654B05"/>
    <w:rsid w:val="0067065F"/>
    <w:rsid w:val="00680460"/>
    <w:rsid w:val="00684420"/>
    <w:rsid w:val="00687072"/>
    <w:rsid w:val="00691965"/>
    <w:rsid w:val="006941AC"/>
    <w:rsid w:val="006A1511"/>
    <w:rsid w:val="006A3A86"/>
    <w:rsid w:val="006A3C61"/>
    <w:rsid w:val="006B7B5C"/>
    <w:rsid w:val="006C038C"/>
    <w:rsid w:val="006C4C2D"/>
    <w:rsid w:val="006E09EE"/>
    <w:rsid w:val="006F047E"/>
    <w:rsid w:val="006F374D"/>
    <w:rsid w:val="006F5D28"/>
    <w:rsid w:val="006F61E3"/>
    <w:rsid w:val="00700102"/>
    <w:rsid w:val="007300E1"/>
    <w:rsid w:val="00734638"/>
    <w:rsid w:val="007562D3"/>
    <w:rsid w:val="00771B93"/>
    <w:rsid w:val="00782203"/>
    <w:rsid w:val="007D4B2B"/>
    <w:rsid w:val="007F5B57"/>
    <w:rsid w:val="00814ABE"/>
    <w:rsid w:val="008150FF"/>
    <w:rsid w:val="00822EC2"/>
    <w:rsid w:val="008233ED"/>
    <w:rsid w:val="00824AB4"/>
    <w:rsid w:val="00826227"/>
    <w:rsid w:val="0082655B"/>
    <w:rsid w:val="0083210A"/>
    <w:rsid w:val="0083732C"/>
    <w:rsid w:val="00842F42"/>
    <w:rsid w:val="0084337A"/>
    <w:rsid w:val="00867328"/>
    <w:rsid w:val="00876B41"/>
    <w:rsid w:val="00895EF4"/>
    <w:rsid w:val="008C4423"/>
    <w:rsid w:val="008C5905"/>
    <w:rsid w:val="008E1F39"/>
    <w:rsid w:val="008F7C83"/>
    <w:rsid w:val="00901A1B"/>
    <w:rsid w:val="009B43A1"/>
    <w:rsid w:val="009C53F7"/>
    <w:rsid w:val="009D32BD"/>
    <w:rsid w:val="00A276B8"/>
    <w:rsid w:val="00A41199"/>
    <w:rsid w:val="00A4515F"/>
    <w:rsid w:val="00A55DDB"/>
    <w:rsid w:val="00A66C1C"/>
    <w:rsid w:val="00A67B92"/>
    <w:rsid w:val="00A7172F"/>
    <w:rsid w:val="00A7425C"/>
    <w:rsid w:val="00A85F88"/>
    <w:rsid w:val="00A92058"/>
    <w:rsid w:val="00AC09DA"/>
    <w:rsid w:val="00AF2FBB"/>
    <w:rsid w:val="00B0721A"/>
    <w:rsid w:val="00B3418F"/>
    <w:rsid w:val="00B42134"/>
    <w:rsid w:val="00B44698"/>
    <w:rsid w:val="00BA1D5F"/>
    <w:rsid w:val="00BC62FE"/>
    <w:rsid w:val="00BE3B58"/>
    <w:rsid w:val="00BF2F96"/>
    <w:rsid w:val="00BF4BDD"/>
    <w:rsid w:val="00C01E65"/>
    <w:rsid w:val="00C305C1"/>
    <w:rsid w:val="00C4427E"/>
    <w:rsid w:val="00CB229C"/>
    <w:rsid w:val="00CC186E"/>
    <w:rsid w:val="00CC19CF"/>
    <w:rsid w:val="00CC7849"/>
    <w:rsid w:val="00CD24BC"/>
    <w:rsid w:val="00CD6476"/>
    <w:rsid w:val="00D2083A"/>
    <w:rsid w:val="00D21CD7"/>
    <w:rsid w:val="00D34472"/>
    <w:rsid w:val="00D54DD6"/>
    <w:rsid w:val="00D62401"/>
    <w:rsid w:val="00D81CB9"/>
    <w:rsid w:val="00D95B74"/>
    <w:rsid w:val="00DB26EA"/>
    <w:rsid w:val="00DC7C0E"/>
    <w:rsid w:val="00DE31E4"/>
    <w:rsid w:val="00DF04B1"/>
    <w:rsid w:val="00E07AF4"/>
    <w:rsid w:val="00E44936"/>
    <w:rsid w:val="00E4519C"/>
    <w:rsid w:val="00E86640"/>
    <w:rsid w:val="00E873BE"/>
    <w:rsid w:val="00E92D82"/>
    <w:rsid w:val="00EA0EE9"/>
    <w:rsid w:val="00EB252C"/>
    <w:rsid w:val="00EB2777"/>
    <w:rsid w:val="00EB424E"/>
    <w:rsid w:val="00EC2471"/>
    <w:rsid w:val="00F0494F"/>
    <w:rsid w:val="00F4217C"/>
    <w:rsid w:val="00FA2E41"/>
    <w:rsid w:val="00FA6E9E"/>
    <w:rsid w:val="00FB723B"/>
    <w:rsid w:val="00FD1EDC"/>
    <w:rsid w:val="00FD364B"/>
    <w:rsid w:val="00FD72EF"/>
    <w:rsid w:val="00FE4E90"/>
    <w:rsid w:val="00FE5548"/>
    <w:rsid w:val="00FF570A"/>
    <w:rsid w:val="021A70D2"/>
    <w:rsid w:val="040D3755"/>
    <w:rsid w:val="04746640"/>
    <w:rsid w:val="047C599F"/>
    <w:rsid w:val="04FB1E68"/>
    <w:rsid w:val="072B3B0B"/>
    <w:rsid w:val="078E72FD"/>
    <w:rsid w:val="089B2794"/>
    <w:rsid w:val="09856997"/>
    <w:rsid w:val="0F0767AD"/>
    <w:rsid w:val="0F86043E"/>
    <w:rsid w:val="11925658"/>
    <w:rsid w:val="11EB03F2"/>
    <w:rsid w:val="145A0847"/>
    <w:rsid w:val="15050B32"/>
    <w:rsid w:val="17274082"/>
    <w:rsid w:val="17342C9B"/>
    <w:rsid w:val="17946874"/>
    <w:rsid w:val="1909149F"/>
    <w:rsid w:val="191E120D"/>
    <w:rsid w:val="195820BA"/>
    <w:rsid w:val="19704F4F"/>
    <w:rsid w:val="1A767E7B"/>
    <w:rsid w:val="1ACF1846"/>
    <w:rsid w:val="1AD52AE7"/>
    <w:rsid w:val="1C8036FB"/>
    <w:rsid w:val="1D0543BD"/>
    <w:rsid w:val="1D80543B"/>
    <w:rsid w:val="1E3824DF"/>
    <w:rsid w:val="1EE42F1E"/>
    <w:rsid w:val="1F8D6766"/>
    <w:rsid w:val="201F33A4"/>
    <w:rsid w:val="20906BA9"/>
    <w:rsid w:val="20CC5161"/>
    <w:rsid w:val="20EE44A8"/>
    <w:rsid w:val="212E65FD"/>
    <w:rsid w:val="22092B45"/>
    <w:rsid w:val="221A0D09"/>
    <w:rsid w:val="22502FEE"/>
    <w:rsid w:val="228D26CE"/>
    <w:rsid w:val="22B4576F"/>
    <w:rsid w:val="22CD5220"/>
    <w:rsid w:val="22E26EBD"/>
    <w:rsid w:val="233924F9"/>
    <w:rsid w:val="259C0D8C"/>
    <w:rsid w:val="25A70838"/>
    <w:rsid w:val="26715893"/>
    <w:rsid w:val="28D10DB4"/>
    <w:rsid w:val="292C64FD"/>
    <w:rsid w:val="2A0041AD"/>
    <w:rsid w:val="2AC01D81"/>
    <w:rsid w:val="2AFB2BEB"/>
    <w:rsid w:val="2B7D7783"/>
    <w:rsid w:val="2BC66797"/>
    <w:rsid w:val="2C201EBF"/>
    <w:rsid w:val="2CBC3C0D"/>
    <w:rsid w:val="2CF8075D"/>
    <w:rsid w:val="2EE5117B"/>
    <w:rsid w:val="2F095A1E"/>
    <w:rsid w:val="2F0B4428"/>
    <w:rsid w:val="2FD20771"/>
    <w:rsid w:val="30282D6A"/>
    <w:rsid w:val="30986F68"/>
    <w:rsid w:val="326D3442"/>
    <w:rsid w:val="33351048"/>
    <w:rsid w:val="33D77818"/>
    <w:rsid w:val="33F162E2"/>
    <w:rsid w:val="345003FA"/>
    <w:rsid w:val="3465245D"/>
    <w:rsid w:val="36097575"/>
    <w:rsid w:val="360D0FF4"/>
    <w:rsid w:val="39963C3A"/>
    <w:rsid w:val="39A60785"/>
    <w:rsid w:val="3A8B7B99"/>
    <w:rsid w:val="3AA9014C"/>
    <w:rsid w:val="3AFE1822"/>
    <w:rsid w:val="3B2311CE"/>
    <w:rsid w:val="3BA47297"/>
    <w:rsid w:val="3BD64DC6"/>
    <w:rsid w:val="3C3677CA"/>
    <w:rsid w:val="3D7B6EE4"/>
    <w:rsid w:val="3DE31DC7"/>
    <w:rsid w:val="3F1C74B9"/>
    <w:rsid w:val="3FB66D1A"/>
    <w:rsid w:val="4232097D"/>
    <w:rsid w:val="432D73AC"/>
    <w:rsid w:val="4338084E"/>
    <w:rsid w:val="44F21DFA"/>
    <w:rsid w:val="45C30636"/>
    <w:rsid w:val="46EC5D0D"/>
    <w:rsid w:val="470758A2"/>
    <w:rsid w:val="47A846C9"/>
    <w:rsid w:val="47D567FA"/>
    <w:rsid w:val="48533C2F"/>
    <w:rsid w:val="4A720392"/>
    <w:rsid w:val="4A802495"/>
    <w:rsid w:val="4B1F1172"/>
    <w:rsid w:val="523F025F"/>
    <w:rsid w:val="52A47EF6"/>
    <w:rsid w:val="534C348C"/>
    <w:rsid w:val="541A2246"/>
    <w:rsid w:val="543F41EF"/>
    <w:rsid w:val="55915350"/>
    <w:rsid w:val="55D5369A"/>
    <w:rsid w:val="57B07BE8"/>
    <w:rsid w:val="598E0440"/>
    <w:rsid w:val="5A5A0B0C"/>
    <w:rsid w:val="5B1B2FA6"/>
    <w:rsid w:val="5B454C17"/>
    <w:rsid w:val="5D093782"/>
    <w:rsid w:val="600A63F4"/>
    <w:rsid w:val="600F7D03"/>
    <w:rsid w:val="607E136F"/>
    <w:rsid w:val="617D5836"/>
    <w:rsid w:val="624354B5"/>
    <w:rsid w:val="62D653F0"/>
    <w:rsid w:val="649F051F"/>
    <w:rsid w:val="64CE041C"/>
    <w:rsid w:val="66173D55"/>
    <w:rsid w:val="66FA0309"/>
    <w:rsid w:val="689C63EF"/>
    <w:rsid w:val="692142A3"/>
    <w:rsid w:val="6A7E1355"/>
    <w:rsid w:val="6AC454C7"/>
    <w:rsid w:val="6C082120"/>
    <w:rsid w:val="6C4B3902"/>
    <w:rsid w:val="714C199E"/>
    <w:rsid w:val="73520AC2"/>
    <w:rsid w:val="73656349"/>
    <w:rsid w:val="73722F12"/>
    <w:rsid w:val="76301B43"/>
    <w:rsid w:val="767B161D"/>
    <w:rsid w:val="770138BB"/>
    <w:rsid w:val="77DA4BE2"/>
    <w:rsid w:val="77FA7843"/>
    <w:rsid w:val="7A0C42AD"/>
    <w:rsid w:val="7A666C01"/>
    <w:rsid w:val="7A776F88"/>
    <w:rsid w:val="7A813A3B"/>
    <w:rsid w:val="7B26393D"/>
    <w:rsid w:val="7CE207F8"/>
    <w:rsid w:val="7CFA2D59"/>
    <w:rsid w:val="7D3C6605"/>
    <w:rsid w:val="7EC8566B"/>
    <w:rsid w:val="7EF2604E"/>
    <w:rsid w:val="7EFF7307"/>
    <w:rsid w:val="7F0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副标题 Char"/>
    <w:basedOn w:val="11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1"/>
    <w:link w:val="3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E6FE7-C476-4C47-B818-467771FBE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2294</Words>
  <Characters>2849</Characters>
  <Lines>90</Lines>
  <Paragraphs>25</Paragraphs>
  <TotalTime>15</TotalTime>
  <ScaleCrop>false</ScaleCrop>
  <LinksUpToDate>false</LinksUpToDate>
  <CharactersWithSpaces>3275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2024-09-11T02:28:00Z</dcterms:created>
  <dc:creator>User</dc:creator>
  <cp:lastModifiedBy>看破不争</cp:lastModifiedBy>
  <cp:lastPrinted>2024-09-29T02:14:00Z</cp:lastPrinted>
  <dcterms:modified xsi:type="dcterms:W3CDTF">2024-10-28T03:11:43Z</dcterms:modified>
  <cp:revision>1548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E1A18F04452E41A0BC4D5A5C2BA39393_13</vt:lpwstr>
  </property>
</Properties>
</file>