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A1286">
      <w:pPr>
        <w:spacing w:line="360" w:lineRule="auto"/>
        <w:jc w:val="center"/>
        <w:rPr>
          <w:rFonts w:hint="eastAsia" w:ascii="黑体" w:hAnsi="黑体" w:eastAsia="黑体"/>
          <w:b/>
          <w:sz w:val="32"/>
          <w:szCs w:val="32"/>
        </w:rPr>
      </w:pPr>
      <w:r>
        <w:rPr>
          <w:rFonts w:hint="eastAsia" w:ascii="黑体" w:hAnsi="黑体" w:eastAsia="黑体"/>
          <w:b/>
          <w:sz w:val="32"/>
          <w:szCs w:val="32"/>
        </w:rPr>
        <w:t>青浦区人民政府教育督导室关于对青浦区沈巷小学</w:t>
      </w:r>
    </w:p>
    <w:p w14:paraId="660CAEF8">
      <w:pPr>
        <w:spacing w:line="360" w:lineRule="auto"/>
        <w:jc w:val="center"/>
        <w:rPr>
          <w:rFonts w:ascii="黑体" w:hAnsi="黑体" w:eastAsia="黑体"/>
          <w:b/>
          <w:sz w:val="32"/>
          <w:szCs w:val="32"/>
        </w:rPr>
      </w:pPr>
      <w:r>
        <w:rPr>
          <w:rFonts w:hint="eastAsia" w:ascii="黑体" w:hAnsi="黑体" w:eastAsia="黑体"/>
          <w:b/>
          <w:sz w:val="32"/>
          <w:szCs w:val="32"/>
        </w:rPr>
        <w:t>发展性教育综合督导评价的意见书</w:t>
      </w:r>
      <w:bookmarkStart w:id="1" w:name="_GoBack"/>
      <w:bookmarkEnd w:id="1"/>
    </w:p>
    <w:p w14:paraId="51A49929">
      <w:pPr>
        <w:spacing w:line="440" w:lineRule="exact"/>
        <w:jc w:val="center"/>
        <w:rPr>
          <w:rFonts w:ascii="方正小标宋简体" w:hAnsi="华文中宋" w:eastAsia="方正小标宋简体"/>
          <w:bCs/>
          <w:sz w:val="38"/>
          <w:szCs w:val="38"/>
        </w:rPr>
      </w:pPr>
    </w:p>
    <w:p w14:paraId="6A6E541E">
      <w:pPr>
        <w:ind w:firstLine="560" w:firstLineChars="200"/>
        <w:rPr>
          <w:rFonts w:ascii="华文仿宋" w:hAnsi="华文仿宋" w:eastAsia="华文仿宋"/>
          <w:sz w:val="28"/>
          <w:szCs w:val="28"/>
        </w:rPr>
      </w:pPr>
      <w:r>
        <w:rPr>
          <w:rFonts w:hint="eastAsia" w:ascii="仿宋" w:hAnsi="仿宋" w:eastAsia="仿宋" w:cs="仿宋"/>
          <w:sz w:val="28"/>
          <w:szCs w:val="28"/>
        </w:rPr>
        <w:t>根据《国家教育督导条例》《上海市教育督导条例》的精神和《青浦区中小学校</w:t>
      </w:r>
      <w:r>
        <w:rPr>
          <w:rFonts w:ascii="仿宋" w:hAnsi="仿宋" w:eastAsia="仿宋" w:cs="仿宋"/>
          <w:sz w:val="28"/>
          <w:szCs w:val="28"/>
        </w:rPr>
        <w:t>发展性教育综合督导评价</w:t>
      </w:r>
      <w:r>
        <w:rPr>
          <w:rFonts w:hint="eastAsia" w:ascii="仿宋" w:hAnsi="仿宋" w:eastAsia="仿宋" w:cs="仿宋"/>
          <w:sz w:val="28"/>
          <w:szCs w:val="28"/>
        </w:rPr>
        <w:t>》要求，青浦区教育督导室组织专家组一行于20</w:t>
      </w:r>
      <w:r>
        <w:rPr>
          <w:rFonts w:ascii="仿宋" w:hAnsi="仿宋" w:eastAsia="仿宋" w:cs="仿宋"/>
          <w:sz w:val="28"/>
          <w:szCs w:val="28"/>
        </w:rPr>
        <w:t>2</w:t>
      </w:r>
      <w:r>
        <w:rPr>
          <w:rFonts w:hint="eastAsia" w:ascii="仿宋" w:hAnsi="仿宋" w:eastAsia="仿宋" w:cs="仿宋"/>
          <w:sz w:val="28"/>
          <w:szCs w:val="28"/>
        </w:rPr>
        <w:t>5年4月22日，对青浦区沈巷小学开展了发展性教育综合督导评价。期间，专家组听取了马殷㼆校长围绕自评报告《泖峰福泽 文化立校 特色发展》所作的汇报，访谈了书记、正副校长、工会主席、中层干部、教师等共15人次 ,召开年级组长和</w:t>
      </w:r>
      <w:r>
        <w:rPr>
          <w:rFonts w:ascii="仿宋" w:hAnsi="仿宋" w:eastAsia="仿宋" w:cs="仿宋"/>
          <w:sz w:val="28"/>
          <w:szCs w:val="28"/>
        </w:rPr>
        <w:t>班主任</w:t>
      </w:r>
      <w:r>
        <w:rPr>
          <w:rFonts w:hint="eastAsia" w:ascii="仿宋" w:hAnsi="仿宋" w:eastAsia="仿宋" w:cs="仿宋"/>
          <w:sz w:val="28"/>
          <w:szCs w:val="28"/>
        </w:rPr>
        <w:t>、教研组长和骨干教师、学生代表等3个座谈会共28人次参加，观课7节，查阅了学校相关自评信息及档案资料，对64名教师、121名学生、119名家长、51名</w:t>
      </w:r>
      <w:r>
        <w:rPr>
          <w:rFonts w:ascii="仿宋" w:hAnsi="仿宋" w:eastAsia="仿宋" w:cs="仿宋"/>
          <w:sz w:val="28"/>
          <w:szCs w:val="28"/>
        </w:rPr>
        <w:t>社区代表</w:t>
      </w:r>
      <w:r>
        <w:rPr>
          <w:rFonts w:hint="eastAsia" w:ascii="仿宋" w:hAnsi="仿宋" w:eastAsia="仿宋" w:cs="仿宋"/>
          <w:sz w:val="28"/>
          <w:szCs w:val="28"/>
        </w:rPr>
        <w:t>进行了问卷调查，共获取原始数据8902余条，比较全面地了解了青浦区沈巷小学近</w:t>
      </w:r>
      <w:r>
        <w:rPr>
          <w:rFonts w:ascii="仿宋" w:hAnsi="仿宋" w:eastAsia="仿宋" w:cs="仿宋"/>
          <w:sz w:val="28"/>
          <w:szCs w:val="28"/>
        </w:rPr>
        <w:t>三年</w:t>
      </w:r>
      <w:r>
        <w:rPr>
          <w:rFonts w:hint="eastAsia" w:ascii="华文仿宋" w:hAnsi="华文仿宋" w:eastAsia="华文仿宋"/>
          <w:sz w:val="28"/>
          <w:szCs w:val="28"/>
        </w:rPr>
        <w:t>的发展情况。依据本次发展性教育</w:t>
      </w:r>
      <w:r>
        <w:rPr>
          <w:rFonts w:ascii="华文仿宋" w:hAnsi="华文仿宋" w:eastAsia="华文仿宋"/>
          <w:sz w:val="28"/>
          <w:szCs w:val="28"/>
        </w:rPr>
        <w:t>综合</w:t>
      </w:r>
      <w:r>
        <w:rPr>
          <w:rFonts w:hint="eastAsia" w:ascii="华文仿宋" w:hAnsi="华文仿宋" w:eastAsia="华文仿宋"/>
          <w:sz w:val="28"/>
          <w:szCs w:val="28"/>
        </w:rPr>
        <w:t>督导评价指标，专家组在汇总分析各类信息的基础上，形成了如下意见：</w:t>
      </w:r>
    </w:p>
    <w:p w14:paraId="26DE9719">
      <w:pPr>
        <w:ind w:firstLine="560"/>
        <w:rPr>
          <w:rFonts w:ascii="黑体" w:hAnsi="黑体" w:eastAsia="黑体"/>
          <w:bCs/>
          <w:color w:val="000000"/>
          <w:sz w:val="32"/>
          <w:szCs w:val="32"/>
        </w:rPr>
      </w:pPr>
      <w:r>
        <w:rPr>
          <w:rFonts w:hint="eastAsia" w:ascii="黑体" w:hAnsi="黑体" w:eastAsia="黑体"/>
          <w:bCs/>
          <w:color w:val="000000"/>
          <w:sz w:val="32"/>
          <w:szCs w:val="32"/>
        </w:rPr>
        <w:t>一</w:t>
      </w:r>
      <w:r>
        <w:rPr>
          <w:rFonts w:ascii="黑体" w:hAnsi="黑体" w:eastAsia="黑体"/>
          <w:bCs/>
          <w:color w:val="000000"/>
          <w:sz w:val="32"/>
          <w:szCs w:val="32"/>
        </w:rPr>
        <w:t>、基本情况</w:t>
      </w:r>
    </w:p>
    <w:p w14:paraId="6E197273">
      <w:pPr>
        <w:pStyle w:val="2"/>
        <w:ind w:firstLine="600"/>
        <w:rPr>
          <w:rFonts w:ascii="黑体" w:hAnsi="黑体" w:eastAsia="黑体"/>
          <w:sz w:val="30"/>
          <w:szCs w:val="30"/>
        </w:rPr>
      </w:pPr>
      <w:r>
        <w:rPr>
          <w:rFonts w:hint="eastAsia" w:ascii="黑体" w:hAnsi="黑体" w:eastAsia="黑体"/>
          <w:sz w:val="30"/>
          <w:szCs w:val="30"/>
        </w:rPr>
        <w:t>（一）学校基本情况</w:t>
      </w:r>
    </w:p>
    <w:p w14:paraId="5F93BAA9">
      <w:pPr>
        <w:spacing w:line="360" w:lineRule="auto"/>
        <w:ind w:firstLine="560" w:firstLineChars="200"/>
        <w:rPr>
          <w:rFonts w:ascii="仿宋" w:hAnsi="仿宋" w:eastAsia="仿宋" w:cs="仿宋"/>
          <w:color w:val="000000" w:themeColor="text1"/>
          <w:sz w:val="28"/>
          <w:szCs w:val="28"/>
          <w:highlight w:val="yellow"/>
        </w:rPr>
      </w:pPr>
      <w:r>
        <w:rPr>
          <w:rFonts w:hint="eastAsia" w:ascii="仿宋" w:hAnsi="仿宋" w:eastAsia="仿宋" w:cs="仿宋"/>
          <w:color w:val="000000" w:themeColor="text1"/>
          <w:sz w:val="28"/>
          <w:szCs w:val="28"/>
        </w:rPr>
        <w:t>沈巷小学</w:t>
      </w:r>
      <w:r>
        <w:rPr>
          <w:rFonts w:hint="eastAsia" w:ascii="仿宋" w:hAnsi="仿宋" w:eastAsia="仿宋" w:cs="仿宋"/>
          <w:color w:val="FF0000"/>
          <w:sz w:val="28"/>
          <w:szCs w:val="28"/>
          <w:lang w:val="en-US" w:eastAsia="zh-CN"/>
        </w:rPr>
        <w:t>是</w:t>
      </w:r>
      <w:r>
        <w:rPr>
          <w:rFonts w:hint="eastAsia" w:ascii="仿宋" w:hAnsi="仿宋" w:eastAsia="仿宋" w:cs="仿宋"/>
          <w:color w:val="000000" w:themeColor="text1"/>
          <w:sz w:val="28"/>
          <w:szCs w:val="28"/>
        </w:rPr>
        <w:t>一所公办小学，2002年9月搬迁至朱家角镇泖溪路150号，占地面积20865平方米，建筑面积6679平方米，绿化覆盖率达36%；现有22个教学班，834名学生，65名教师；教师学历100%达标，本科及以上学历占教师总数的83.08%；高级教师4名，占教师总数的6.2%，一级教师38名，占教师的58.46%；第七届区名优教师15名，占教师数23.08%；第八届名优教师18名</w:t>
      </w:r>
      <w:r>
        <w:rPr>
          <w:rFonts w:hint="eastAsia" w:ascii="仿宋" w:hAnsi="仿宋" w:eastAsia="仿宋" w:cs="仿宋"/>
          <w:strike w:val="0"/>
          <w:dstrike/>
          <w:color w:val="FF0000"/>
          <w:sz w:val="28"/>
          <w:szCs w:val="28"/>
        </w:rPr>
        <w:t>（教学能手及骨干待上级审核）</w:t>
      </w:r>
      <w:r>
        <w:rPr>
          <w:rFonts w:hint="eastAsia" w:ascii="仿宋" w:hAnsi="仿宋" w:eastAsia="仿宋" w:cs="仿宋"/>
          <w:color w:val="000000" w:themeColor="text1"/>
          <w:sz w:val="28"/>
          <w:szCs w:val="28"/>
        </w:rPr>
        <w:t>，占教师数27.69%。</w:t>
      </w:r>
    </w:p>
    <w:p w14:paraId="21388C9E">
      <w:pPr>
        <w:spacing w:line="360" w:lineRule="auto"/>
        <w:ind w:firstLine="600" w:firstLineChars="200"/>
        <w:rPr>
          <w:rFonts w:ascii="黑体" w:hAnsi="黑体" w:eastAsia="黑体" w:cs="仿宋"/>
          <w:color w:val="000000" w:themeColor="text1"/>
          <w:sz w:val="30"/>
          <w:szCs w:val="30"/>
        </w:rPr>
      </w:pPr>
      <w:r>
        <w:rPr>
          <w:rFonts w:hint="eastAsia" w:ascii="黑体" w:hAnsi="黑体" w:eastAsia="黑体" w:cs="仿宋"/>
          <w:color w:val="000000" w:themeColor="text1"/>
          <w:sz w:val="30"/>
          <w:szCs w:val="30"/>
        </w:rPr>
        <w:t>（二）总体评价</w:t>
      </w:r>
    </w:p>
    <w:p w14:paraId="42DD9177">
      <w:pPr>
        <w:spacing w:line="360" w:lineRule="auto"/>
        <w:ind w:firstLine="560" w:firstLineChars="200"/>
      </w:pPr>
      <w:r>
        <w:rPr>
          <w:rFonts w:hint="eastAsia" w:ascii="华文仿宋" w:hAnsi="华文仿宋" w:eastAsia="华文仿宋"/>
          <w:sz w:val="28"/>
          <w:szCs w:val="28"/>
        </w:rPr>
        <w:t>学校积极落实党组织领导的校长负责制，努力规范和完善学校治理，探索“党建+思政”一体建设，开展“家国情怀”教育，挖掘“泖峰文化”内涵价值，搭建“泖峰文化”德育平台，滋养、培育“上善”泖峰好少年，</w:t>
      </w:r>
      <w:r>
        <w:rPr>
          <w:rFonts w:hint="eastAsia" w:ascii="仿宋" w:hAnsi="仿宋" w:eastAsia="仿宋" w:cs="宋体"/>
          <w:sz w:val="28"/>
          <w:szCs w:val="28"/>
          <w:lang w:bidi="zh-CN"/>
        </w:rPr>
        <w:t>努力践行让学生享有人生出彩的机会、逐步实现一个个小梦想。</w:t>
      </w:r>
      <w:r>
        <w:rPr>
          <w:rFonts w:hint="eastAsia" w:ascii="华文仿宋" w:hAnsi="华文仿宋" w:eastAsia="华文仿宋" w:cs="华文仿宋"/>
          <w:bCs/>
          <w:color w:val="000000" w:themeColor="text1"/>
          <w:sz w:val="28"/>
          <w:szCs w:val="28"/>
        </w:rPr>
        <w:t>以办学理念为引领，依据“双新”课改要求，聚焦育人目标，统筹规划课程建设，开发彰显“泖峰文化”的校本特色课程，架构五育融合、核心素养导向的学校课程体系框架。</w:t>
      </w:r>
      <w:r>
        <w:rPr>
          <w:rFonts w:hint="eastAsia" w:ascii="华文仿宋" w:hAnsi="华文仿宋" w:eastAsia="华文仿宋"/>
          <w:sz w:val="28"/>
          <w:szCs w:val="28"/>
        </w:rPr>
        <w:t>尝试数字赋能，利用绿标改进教育教学，</w:t>
      </w:r>
      <w:r>
        <w:rPr>
          <w:rFonts w:hint="eastAsia" w:ascii="华文仿宋" w:hAnsi="华文仿宋" w:eastAsia="华文仿宋" w:cs="华文仿宋"/>
          <w:bCs/>
          <w:color w:val="000000" w:themeColor="text1"/>
          <w:sz w:val="28"/>
          <w:szCs w:val="28"/>
        </w:rPr>
        <w:t>注重校本研修，推进教学方式变革，加强常规管理，实施质量监控，保障课程教学实施。</w:t>
      </w:r>
    </w:p>
    <w:p w14:paraId="74A02965">
      <w:pPr>
        <w:pStyle w:val="2"/>
        <w:ind w:firstLine="560"/>
        <w:rPr>
          <w:rFonts w:ascii="华文仿宋" w:hAnsi="华文仿宋" w:eastAsia="华文仿宋" w:cs="华文仿宋"/>
          <w:bCs/>
          <w:color w:val="000000"/>
          <w:sz w:val="28"/>
          <w:szCs w:val="28"/>
        </w:rPr>
      </w:pPr>
      <w:r>
        <w:rPr>
          <w:rFonts w:hint="eastAsia" w:ascii="华文仿宋" w:hAnsi="华文仿宋" w:eastAsia="华文仿宋"/>
          <w:bCs/>
          <w:sz w:val="28"/>
          <w:szCs w:val="28"/>
        </w:rPr>
        <w:t>学校</w:t>
      </w:r>
      <w:r>
        <w:rPr>
          <w:rFonts w:hint="eastAsia" w:ascii="华文仿宋" w:hAnsi="华文仿宋" w:eastAsia="华文仿宋" w:cs="华文仿宋"/>
          <w:bCs/>
          <w:color w:val="000000" w:themeColor="text1"/>
          <w:sz w:val="28"/>
          <w:szCs w:val="28"/>
        </w:rPr>
        <w:t>“以教师发展为本”为理念，以“青年为重，骨干先行”作为教师队伍建设的策略，坚持人才强校战略发展，</w:t>
      </w:r>
      <w:r>
        <w:rPr>
          <w:rFonts w:hint="eastAsia" w:ascii="华文仿宋" w:hAnsi="华文仿宋" w:eastAsia="华文仿宋"/>
          <w:bCs/>
          <w:sz w:val="28"/>
          <w:szCs w:val="28"/>
        </w:rPr>
        <w:t>注重优化教师队伍配置，通过</w:t>
      </w:r>
      <w:r>
        <w:rPr>
          <w:rFonts w:hint="eastAsia" w:ascii="华文仿宋" w:hAnsi="华文仿宋" w:eastAsia="华文仿宋" w:cs="华文仿宋"/>
          <w:bCs/>
          <w:sz w:val="28"/>
          <w:szCs w:val="28"/>
        </w:rPr>
        <w:t>加强师德师能建设、</w:t>
      </w:r>
      <w:r>
        <w:rPr>
          <w:rFonts w:hint="eastAsia" w:ascii="华文仿宋" w:hAnsi="华文仿宋" w:eastAsia="华文仿宋"/>
          <w:bCs/>
          <w:sz w:val="28"/>
          <w:szCs w:val="28"/>
        </w:rPr>
        <w:t>深化教师管理助推教师队伍发展和教师专业成长。</w:t>
      </w:r>
    </w:p>
    <w:p w14:paraId="5B2C5160">
      <w:pPr>
        <w:pStyle w:val="2"/>
        <w:ind w:firstLine="56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校园布局合理，环境整洁优美。有完善的硬件设施和规范的资产财务管理；收费项目合理公开。</w:t>
      </w:r>
    </w:p>
    <w:p w14:paraId="08BB03B6">
      <w:pPr>
        <w:spacing w:line="360" w:lineRule="auto"/>
        <w:ind w:firstLine="560" w:firstLineChars="20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学校先后荣获“全国中小学中华优秀传统文化传承学校”“长三角中小学生态研学教育联盟校”“上海市安全文明校园”“上海市中小学行为规范示范校”“上海市中小学心理健康教育达标校”“上海市中小学劳动教育特色校”“上海市绿色学校”“上海市家庭教育工作示范校”“上海市家庭教育指导“十四五”实验基地校”“青浦区教育系统‘示范支部’”“青浦区四星级行为规范示范校”等，呈现蓬勃向上的发展态势。</w:t>
      </w:r>
    </w:p>
    <w:p w14:paraId="74023A84">
      <w:pPr>
        <w:ind w:firstLine="560"/>
        <w:rPr>
          <w:rFonts w:ascii="黑体" w:hAnsi="黑体" w:eastAsia="黑体"/>
          <w:bCs/>
          <w:color w:val="000000"/>
          <w:sz w:val="32"/>
          <w:szCs w:val="32"/>
        </w:rPr>
      </w:pPr>
      <w:r>
        <w:rPr>
          <w:rFonts w:hint="eastAsia" w:ascii="黑体" w:hAnsi="黑体" w:eastAsia="黑体"/>
          <w:bCs/>
          <w:color w:val="000000"/>
          <w:sz w:val="32"/>
          <w:szCs w:val="32"/>
        </w:rPr>
        <w:t>二</w:t>
      </w:r>
      <w:r>
        <w:rPr>
          <w:rFonts w:ascii="黑体" w:hAnsi="黑体" w:eastAsia="黑体"/>
          <w:bCs/>
          <w:color w:val="000000"/>
          <w:sz w:val="32"/>
          <w:szCs w:val="32"/>
        </w:rPr>
        <w:t>、</w:t>
      </w:r>
      <w:r>
        <w:rPr>
          <w:rFonts w:hint="eastAsia" w:ascii="黑体" w:hAnsi="黑体" w:eastAsia="黑体"/>
          <w:bCs/>
          <w:color w:val="000000"/>
          <w:sz w:val="32"/>
          <w:szCs w:val="32"/>
        </w:rPr>
        <w:t>办学特色与主要经验</w:t>
      </w:r>
    </w:p>
    <w:p w14:paraId="15348BA2">
      <w:pPr>
        <w:pStyle w:val="9"/>
        <w:spacing w:line="360" w:lineRule="auto"/>
        <w:ind w:firstLine="562"/>
        <w:outlineLvl w:val="1"/>
        <w:rPr>
          <w:rFonts w:ascii="黑体" w:hAnsi="黑体" w:eastAsia="黑体"/>
          <w:b/>
          <w:bCs/>
          <w:sz w:val="28"/>
          <w:szCs w:val="28"/>
        </w:rPr>
      </w:pPr>
      <w:r>
        <w:rPr>
          <w:rFonts w:hint="eastAsia" w:ascii="黑体" w:hAnsi="黑体" w:eastAsia="黑体"/>
          <w:b/>
          <w:bCs/>
          <w:sz w:val="28"/>
          <w:szCs w:val="28"/>
        </w:rPr>
        <w:t>（一）加强党建引领，厚植家国情怀，强基铸魂落实立德树人</w:t>
      </w:r>
    </w:p>
    <w:p w14:paraId="302CFAEF">
      <w:pPr>
        <w:spacing w:line="360" w:lineRule="auto"/>
        <w:ind w:firstLine="560" w:firstLineChars="200"/>
        <w:outlineLvl w:val="0"/>
        <w:rPr>
          <w:rFonts w:ascii="华文仿宋" w:hAnsi="华文仿宋" w:eastAsia="华文仿宋"/>
          <w:sz w:val="28"/>
          <w:szCs w:val="28"/>
        </w:rPr>
      </w:pPr>
      <w:r>
        <w:rPr>
          <w:rFonts w:hint="eastAsia" w:ascii="华文仿宋" w:hAnsi="华文仿宋" w:eastAsia="华文仿宋"/>
          <w:sz w:val="28"/>
          <w:szCs w:val="28"/>
        </w:rPr>
        <w:t>学校制订了落实党组织领导的校长负责制的1+2+N文件，保障党对学校工作的全面领导，完善</w:t>
      </w:r>
      <w:r>
        <w:rPr>
          <w:rFonts w:hint="eastAsia" w:ascii="华文仿宋" w:hAnsi="华文仿宋" w:eastAsia="华文仿宋"/>
          <w:color w:val="FF0000"/>
          <w:sz w:val="28"/>
          <w:szCs w:val="28"/>
          <w:lang w:val="en-US" w:eastAsia="zh-CN"/>
        </w:rPr>
        <w:t>七</w:t>
      </w:r>
      <w:r>
        <w:rPr>
          <w:rFonts w:hint="eastAsia" w:ascii="华文仿宋" w:hAnsi="华文仿宋" w:eastAsia="华文仿宋"/>
          <w:sz w:val="28"/>
          <w:szCs w:val="28"/>
        </w:rPr>
        <w:t>大运行机制，执行“三重一大”，推行“双培养”机制，注重后备干部选拔与岗位练兵，发挥党管人才、党管干部等领导职责。</w:t>
      </w:r>
    </w:p>
    <w:p w14:paraId="52D23B67">
      <w:pPr>
        <w:spacing w:line="360" w:lineRule="auto"/>
        <w:ind w:firstLine="560" w:firstLineChars="200"/>
        <w:outlineLvl w:val="0"/>
        <w:rPr>
          <w:rFonts w:ascii="华文仿宋" w:hAnsi="华文仿宋" w:eastAsia="华文仿宋"/>
          <w:sz w:val="28"/>
          <w:szCs w:val="28"/>
        </w:rPr>
      </w:pPr>
      <w:r>
        <w:rPr>
          <w:rFonts w:hint="eastAsia" w:ascii="华文仿宋" w:hAnsi="华文仿宋" w:eastAsia="华文仿宋"/>
          <w:sz w:val="28"/>
          <w:szCs w:val="28"/>
        </w:rPr>
        <w:t>开展“三会一课”、主题党日、主题教育，开辟党建宣传长廊，加强政治思想教育；完善“四责协同”，进行“净风肃纪”等专题学习，通过民主评议和日常监督相结合，强化党风廉政建设；制定“意识形态工作实施方案”，举办专题培训，严守意识形态阵地。</w:t>
      </w:r>
    </w:p>
    <w:p w14:paraId="13D089C5">
      <w:pPr>
        <w:spacing w:line="360" w:lineRule="auto"/>
        <w:ind w:firstLine="560" w:firstLineChars="200"/>
        <w:outlineLvl w:val="0"/>
        <w:rPr>
          <w:rFonts w:ascii="华文仿宋" w:hAnsi="华文仿宋" w:eastAsia="华文仿宋"/>
          <w:sz w:val="28"/>
          <w:szCs w:val="28"/>
        </w:rPr>
      </w:pPr>
      <w:r>
        <w:rPr>
          <w:rFonts w:hint="eastAsia" w:ascii="华文仿宋" w:hAnsi="华文仿宋" w:eastAsia="华文仿宋"/>
          <w:sz w:val="28"/>
          <w:szCs w:val="28"/>
        </w:rPr>
        <w:t>推进党教融合，发挥党员、干部的模范带头作用，组织“我为群众办实事”、与学生结对帮教和“泖溪苑”志愿服务等，获评“青浦区教育系统示范支部”称号。</w:t>
      </w:r>
    </w:p>
    <w:p w14:paraId="6CB555A4">
      <w:pPr>
        <w:spacing w:line="360" w:lineRule="auto"/>
        <w:ind w:firstLine="560" w:firstLineChars="200"/>
        <w:outlineLvl w:val="0"/>
        <w:rPr>
          <w:rFonts w:ascii="华文仿宋" w:hAnsi="华文仿宋" w:eastAsia="华文仿宋"/>
          <w:sz w:val="28"/>
          <w:szCs w:val="28"/>
        </w:rPr>
      </w:pPr>
      <w:r>
        <w:rPr>
          <w:rFonts w:hint="eastAsia" w:ascii="华文仿宋" w:hAnsi="华文仿宋" w:eastAsia="华文仿宋"/>
          <w:sz w:val="28"/>
          <w:szCs w:val="28"/>
        </w:rPr>
        <w:t>挖掘“泖峰文化”育人价值，学习本地文化名人夏瑞芳的故事，举办“上善少年”修身励志讲堂、并以“创意稻草”社等为载体，传承中华优秀传统文化。依托“泖之声·思政小课堂”“红色一课”，组织“行走新青浦”等系列红色研学活动，开展思政教育。多渠道推进《习近平新时代中国特色社会主义思想学生读本》入脑入心，党建思政一体强基铸魂，为学生扣好人生的第一粒扣子。</w:t>
      </w:r>
    </w:p>
    <w:p w14:paraId="5BD5E878">
      <w:pPr>
        <w:spacing w:line="360" w:lineRule="auto"/>
        <w:ind w:firstLine="560" w:firstLineChars="200"/>
        <w:outlineLvl w:val="0"/>
        <w:rPr>
          <w:rFonts w:ascii="华文仿宋" w:hAnsi="华文仿宋" w:eastAsia="华文仿宋"/>
          <w:sz w:val="28"/>
          <w:szCs w:val="28"/>
        </w:rPr>
      </w:pPr>
      <w:r>
        <w:rPr>
          <w:rFonts w:hint="eastAsia" w:ascii="华文仿宋" w:hAnsi="华文仿宋" w:eastAsia="华文仿宋"/>
          <w:sz w:val="28"/>
          <w:szCs w:val="28"/>
        </w:rPr>
        <w:t>明确育人目标和实践策略，架构系统化的育人目标序列，实施“泖峰好少年”综合评价，注重五项管理制度化建设，优化全员导师制；注重五育并举，开展“六育人”实践，创生学生生活规范十八礼，着力行规养成、社会主义核心价值观教育，做强劳动教育，开展美育、身心健康教育等，努力培养“泖峰”好少年。学校育人实践成果丰富，获国家、市级奖项近10项。</w:t>
      </w:r>
    </w:p>
    <w:p w14:paraId="7D9B6997">
      <w:pPr>
        <w:spacing w:line="360" w:lineRule="auto"/>
        <w:ind w:firstLine="562" w:firstLineChars="200"/>
        <w:outlineLvl w:val="0"/>
        <w:rPr>
          <w:rFonts w:ascii="黑体" w:hAnsi="黑体" w:eastAsia="黑体"/>
          <w:b/>
          <w:bCs/>
          <w:sz w:val="28"/>
          <w:szCs w:val="28"/>
        </w:rPr>
      </w:pPr>
      <w:r>
        <w:rPr>
          <w:rFonts w:hint="eastAsia" w:ascii="黑体" w:hAnsi="黑体" w:eastAsia="黑体"/>
          <w:b/>
          <w:bCs/>
          <w:sz w:val="28"/>
          <w:szCs w:val="28"/>
        </w:rPr>
        <w:t>（二）有序规划实施，完善管理机制，推进学校稳步发展提质</w:t>
      </w:r>
    </w:p>
    <w:p w14:paraId="6287C40F">
      <w:pPr>
        <w:spacing w:line="360" w:lineRule="auto"/>
        <w:ind w:firstLine="560" w:firstLineChars="200"/>
        <w:outlineLvl w:val="0"/>
        <w:rPr>
          <w:rFonts w:ascii="华文仿宋" w:hAnsi="华文仿宋" w:eastAsia="华文仿宋"/>
          <w:sz w:val="28"/>
          <w:szCs w:val="28"/>
        </w:rPr>
      </w:pPr>
      <w:r>
        <w:rPr>
          <w:rFonts w:hint="eastAsia" w:ascii="华文仿宋" w:hAnsi="华文仿宋" w:eastAsia="华文仿宋"/>
          <w:sz w:val="28"/>
          <w:szCs w:val="28"/>
        </w:rPr>
        <w:t>学校制定主题词为“泖峰引领 守正创新 深化内涵 优质发展”的“十四五”学校发展规划。确立了理念、目标，明确了四项重点任务，配套各项保障措施和重点项目及推进细目表，为学校发展提供明确的方向指引和可行的路径策略。对发展目标进行阶段性分解，针对性制定年度实施计划和部门工作计划，进行规划推进情况的中期自评和调整完善，促进规划目标总体达成。</w:t>
      </w:r>
    </w:p>
    <w:p w14:paraId="67E632C4">
      <w:pPr>
        <w:spacing w:line="360" w:lineRule="auto"/>
        <w:ind w:firstLine="560" w:firstLineChars="200"/>
        <w:outlineLvl w:val="0"/>
        <w:rPr>
          <w:rFonts w:ascii="华文仿宋" w:hAnsi="华文仿宋" w:eastAsia="华文仿宋"/>
          <w:sz w:val="28"/>
          <w:szCs w:val="28"/>
        </w:rPr>
      </w:pPr>
      <w:r>
        <w:rPr>
          <w:rFonts w:hint="eastAsia" w:ascii="华文仿宋" w:hAnsi="华文仿宋" w:eastAsia="华文仿宋"/>
          <w:sz w:val="28"/>
          <w:szCs w:val="28"/>
        </w:rPr>
        <w:t>依照党建新要求、依规适时修订学校章程，形成了涵盖“组织机构管理、教师岗位职责，德育、教学”等内容的“沈巷小学规章制度汇编”。探索家长、社区共同参与的多元共治机制，凝聚多方育人合力。工会、教代会有效履职，发挥民主监督作用。构建协同保障网络，实施多维帮困救助，确保师生员工合法权益。</w:t>
      </w:r>
    </w:p>
    <w:p w14:paraId="47A88D6B">
      <w:pPr>
        <w:spacing w:line="360" w:lineRule="auto"/>
        <w:ind w:firstLine="560" w:firstLineChars="200"/>
        <w:outlineLvl w:val="0"/>
        <w:rPr>
          <w:rFonts w:ascii="华文仿宋" w:hAnsi="华文仿宋" w:eastAsia="华文仿宋"/>
          <w:sz w:val="28"/>
          <w:szCs w:val="28"/>
        </w:rPr>
      </w:pPr>
      <w:r>
        <w:rPr>
          <w:rFonts w:hint="eastAsia" w:ascii="华文仿宋" w:hAnsi="华文仿宋" w:eastAsia="华文仿宋"/>
          <w:sz w:val="28"/>
          <w:szCs w:val="28"/>
        </w:rPr>
        <w:t>把数字赋能作为发展提质的重要抓手。</w:t>
      </w:r>
      <w:r>
        <w:rPr>
          <w:rFonts w:hint="eastAsia" w:ascii="华文仿宋" w:hAnsi="华文仿宋" w:eastAsia="华文仿宋"/>
          <w:b/>
          <w:bCs/>
          <w:sz w:val="28"/>
          <w:szCs w:val="28"/>
        </w:rPr>
        <w:t>一是</w:t>
      </w:r>
      <w:r>
        <w:rPr>
          <w:rFonts w:hint="eastAsia" w:ascii="华文仿宋" w:hAnsi="华文仿宋" w:eastAsia="华文仿宋"/>
          <w:sz w:val="28"/>
          <w:szCs w:val="28"/>
        </w:rPr>
        <w:t>在规划中将“信息化建设”列为重点项目，并制订“数字化转型项目工作方案”，配套网络安全管理制度，加强提供顶层设计和软硬件保障。</w:t>
      </w:r>
      <w:r>
        <w:rPr>
          <w:rFonts w:hint="eastAsia" w:ascii="华文仿宋" w:hAnsi="华文仿宋" w:eastAsia="华文仿宋"/>
          <w:b/>
          <w:bCs/>
          <w:sz w:val="28"/>
          <w:szCs w:val="28"/>
        </w:rPr>
        <w:t>二是</w:t>
      </w:r>
      <w:r>
        <w:rPr>
          <w:rFonts w:hint="eastAsia" w:ascii="华文仿宋" w:hAnsi="华文仿宋" w:eastAsia="华文仿宋"/>
          <w:sz w:val="28"/>
          <w:szCs w:val="28"/>
        </w:rPr>
        <w:t>推进“信息技术赋能质量提升”项目，开展“classin”平台使用培训及线上教研教学。</w:t>
      </w:r>
      <w:r>
        <w:rPr>
          <w:rFonts w:hint="eastAsia" w:ascii="华文仿宋" w:hAnsi="华文仿宋" w:eastAsia="华文仿宋"/>
          <w:b/>
          <w:bCs/>
          <w:sz w:val="28"/>
          <w:szCs w:val="28"/>
        </w:rPr>
        <w:t>三是</w:t>
      </w:r>
      <w:r>
        <w:rPr>
          <w:rFonts w:hint="eastAsia" w:ascii="华文仿宋" w:hAnsi="华文仿宋" w:eastAsia="华文仿宋"/>
          <w:sz w:val="28"/>
          <w:szCs w:val="28"/>
        </w:rPr>
        <w:t>积累教学资源，点状探索新技术支撑的教学、评价与作业管理等，不断提升教学实效。</w:t>
      </w:r>
    </w:p>
    <w:p w14:paraId="55F2217C">
      <w:pPr>
        <w:spacing w:line="360" w:lineRule="auto"/>
        <w:ind w:firstLine="560" w:firstLineChars="200"/>
        <w:outlineLvl w:val="0"/>
        <w:rPr>
          <w:rFonts w:ascii="华文仿宋" w:hAnsi="华文仿宋" w:eastAsia="华文仿宋"/>
          <w:sz w:val="28"/>
          <w:szCs w:val="28"/>
        </w:rPr>
      </w:pPr>
      <w:r>
        <w:rPr>
          <w:rFonts w:hint="eastAsia" w:ascii="华文仿宋" w:hAnsi="华文仿宋" w:eastAsia="华文仿宋"/>
          <w:sz w:val="28"/>
          <w:szCs w:val="28"/>
        </w:rPr>
        <w:t>注重绿标引领教育教学优化与改进。一是坚持“绿标”导向，建立教学质量管理及监控制度。召开绿标测试动员和总结会，针对薄弱指数分析原因，遵循“数据—现象—问题—症结”的思路，寻找对策，并落实于辅导底部学生、夯实教学常规和优化教研、评价等环节。2022年绿色指标和近年来区教育教学测评数据显示，学校总体位于区平均水平，并在减轻学习压力、作业负担、保障睡眠等指数方面有较明显进步。</w:t>
      </w:r>
    </w:p>
    <w:p w14:paraId="741803EF">
      <w:pPr>
        <w:spacing w:line="360" w:lineRule="auto"/>
        <w:ind w:firstLine="562" w:firstLineChars="200"/>
        <w:outlineLvl w:val="0"/>
        <w:rPr>
          <w:rFonts w:ascii="黑体" w:hAnsi="黑体" w:eastAsia="黑体"/>
          <w:b/>
          <w:bCs/>
          <w:sz w:val="28"/>
          <w:szCs w:val="28"/>
        </w:rPr>
      </w:pPr>
      <w:r>
        <w:rPr>
          <w:rFonts w:hint="eastAsia" w:ascii="黑体" w:hAnsi="黑体" w:eastAsia="黑体"/>
          <w:b/>
          <w:bCs/>
          <w:sz w:val="28"/>
          <w:szCs w:val="28"/>
        </w:rPr>
        <w:t>（三）依托“泖峰文化”，丰富特色项目，传统文化教育特色明显</w:t>
      </w:r>
    </w:p>
    <w:p w14:paraId="16C446AA">
      <w:pPr>
        <w:spacing w:line="360" w:lineRule="auto"/>
        <w:ind w:firstLine="560" w:firstLineChars="200"/>
        <w:outlineLvl w:val="0"/>
        <w:rPr>
          <w:rFonts w:ascii="华文仿宋" w:hAnsi="华文仿宋" w:eastAsia="华文仿宋"/>
          <w:sz w:val="28"/>
          <w:szCs w:val="28"/>
        </w:rPr>
      </w:pPr>
      <w:r>
        <w:rPr>
          <w:rFonts w:hint="eastAsia" w:ascii="华文仿宋" w:hAnsi="华文仿宋" w:eastAsia="华文仿宋"/>
          <w:sz w:val="28"/>
          <w:szCs w:val="28"/>
        </w:rPr>
        <w:t>学校立足在地“泖峰文化”，开发了一系列具有地方特色的传统文化教育项目，丰富了学生的文化滋养，助力学校特色发展。</w:t>
      </w:r>
    </w:p>
    <w:p w14:paraId="0A1951B7">
      <w:pPr>
        <w:spacing w:line="360" w:lineRule="auto"/>
        <w:ind w:firstLine="561" w:firstLineChars="200"/>
        <w:outlineLvl w:val="0"/>
        <w:rPr>
          <w:rFonts w:ascii="华文仿宋" w:hAnsi="华文仿宋" w:eastAsia="华文仿宋"/>
          <w:b/>
          <w:bCs/>
          <w:sz w:val="28"/>
          <w:szCs w:val="28"/>
        </w:rPr>
      </w:pPr>
      <w:r>
        <w:rPr>
          <w:rFonts w:hint="eastAsia" w:ascii="华文仿宋" w:hAnsi="华文仿宋" w:eastAsia="华文仿宋"/>
          <w:b/>
          <w:bCs/>
          <w:sz w:val="28"/>
          <w:szCs w:val="28"/>
        </w:rPr>
        <w:t>1.重视“泖峰文化”的育人价值</w:t>
      </w:r>
    </w:p>
    <w:p w14:paraId="5878AEBE">
      <w:pPr>
        <w:spacing w:line="360" w:lineRule="auto"/>
        <w:ind w:firstLine="560" w:firstLineChars="200"/>
        <w:outlineLvl w:val="0"/>
        <w:rPr>
          <w:rFonts w:ascii="华文仿宋" w:hAnsi="华文仿宋" w:eastAsia="华文仿宋"/>
          <w:bCs/>
          <w:sz w:val="28"/>
          <w:szCs w:val="28"/>
        </w:rPr>
      </w:pPr>
      <w:r>
        <w:rPr>
          <w:rFonts w:hint="eastAsia" w:ascii="华文仿宋" w:hAnsi="华文仿宋" w:eastAsia="华文仿宋"/>
          <w:sz w:val="28"/>
          <w:szCs w:val="28"/>
        </w:rPr>
        <w:t>学校挖掘“泖峰文化”的文化内涵，聚焦其“上善、自强、勤勉、奉献”的核心价值，确立学校的办学理念和培养目标。打造了“泖峰文化”长廊，让学生在日常学习生活中感受“地域文化、农耕文化”魅力，逐步显现“泖峰文化”的育人价值。</w:t>
      </w:r>
    </w:p>
    <w:p w14:paraId="6F80C4C8">
      <w:pPr>
        <w:spacing w:line="360" w:lineRule="auto"/>
        <w:ind w:firstLine="561" w:firstLineChars="200"/>
        <w:outlineLvl w:val="0"/>
        <w:rPr>
          <w:rFonts w:ascii="华文仿宋" w:hAnsi="华文仿宋" w:eastAsia="华文仿宋"/>
          <w:b/>
          <w:bCs/>
          <w:sz w:val="28"/>
          <w:szCs w:val="28"/>
        </w:rPr>
      </w:pPr>
      <w:r>
        <w:rPr>
          <w:rFonts w:hint="eastAsia" w:ascii="华文仿宋" w:hAnsi="华文仿宋" w:eastAsia="华文仿宋"/>
          <w:b/>
          <w:sz w:val="28"/>
          <w:szCs w:val="28"/>
        </w:rPr>
        <w:t>2.</w:t>
      </w:r>
      <w:r>
        <w:rPr>
          <w:rFonts w:hint="eastAsia" w:ascii="华文仿宋" w:hAnsi="华文仿宋" w:eastAsia="华文仿宋"/>
          <w:b/>
          <w:bCs/>
          <w:sz w:val="28"/>
          <w:szCs w:val="28"/>
        </w:rPr>
        <w:t>着重开发“创意稻草”项目。</w:t>
      </w:r>
    </w:p>
    <w:p w14:paraId="54135971">
      <w:pPr>
        <w:spacing w:line="360" w:lineRule="auto"/>
        <w:ind w:firstLine="560" w:firstLineChars="200"/>
        <w:outlineLvl w:val="0"/>
        <w:rPr>
          <w:rFonts w:ascii="华文仿宋" w:hAnsi="华文仿宋" w:eastAsia="华文仿宋"/>
          <w:bCs/>
          <w:sz w:val="28"/>
          <w:szCs w:val="28"/>
        </w:rPr>
      </w:pPr>
      <w:r>
        <w:rPr>
          <w:rFonts w:hint="eastAsia" w:ascii="华文仿宋" w:hAnsi="华文仿宋" w:eastAsia="华文仿宋"/>
          <w:bCs/>
          <w:sz w:val="28"/>
          <w:szCs w:val="28"/>
        </w:rPr>
        <w:t>学校多途径开设相关课程，建成“稻草人乐园”实践基地，组建了“创意稻草童心社”，并举办“稻草人集市”创意手工活动和义卖。另外“创意稻草”还丰富了“劳动教育项目”，通过学生参与稻草人乐园的劳动实践、体验“现代小农民养成”等，让学生在动手实践中传承稻草编织技艺和劳动习惯与技能。多年来，这一项目从校园走入社区、辐射朱家角教育集团各成员校，并受邀参加市青少年科技博览会和教育博览会等展示活动，取得良好社会反响。</w:t>
      </w:r>
    </w:p>
    <w:p w14:paraId="676E6F12">
      <w:pPr>
        <w:spacing w:line="360" w:lineRule="auto"/>
        <w:ind w:firstLine="561" w:firstLineChars="200"/>
        <w:outlineLvl w:val="0"/>
        <w:rPr>
          <w:rFonts w:ascii="华文仿宋" w:hAnsi="华文仿宋" w:eastAsia="华文仿宋"/>
          <w:b/>
          <w:bCs/>
          <w:sz w:val="28"/>
          <w:szCs w:val="28"/>
        </w:rPr>
      </w:pPr>
      <w:r>
        <w:rPr>
          <w:rFonts w:hint="eastAsia" w:ascii="华文仿宋" w:hAnsi="华文仿宋" w:eastAsia="华文仿宋"/>
          <w:b/>
          <w:sz w:val="28"/>
          <w:szCs w:val="28"/>
        </w:rPr>
        <w:t>3.</w:t>
      </w:r>
      <w:r>
        <w:rPr>
          <w:rFonts w:hint="eastAsia" w:ascii="华文仿宋" w:hAnsi="华文仿宋" w:eastAsia="华文仿宋"/>
          <w:b/>
          <w:bCs/>
          <w:sz w:val="28"/>
          <w:szCs w:val="28"/>
        </w:rPr>
        <w:t>不断拓展“泖峰文化”教育的领域和内容。</w:t>
      </w:r>
    </w:p>
    <w:p w14:paraId="3B793D6C">
      <w:pPr>
        <w:spacing w:line="360" w:lineRule="auto"/>
        <w:ind w:firstLine="560" w:firstLineChars="200"/>
        <w:outlineLvl w:val="0"/>
        <w:rPr>
          <w:rFonts w:ascii="华文仿宋" w:hAnsi="华文仿宋" w:eastAsia="华文仿宋"/>
          <w:bCs/>
          <w:sz w:val="28"/>
          <w:szCs w:val="28"/>
        </w:rPr>
      </w:pPr>
      <w:r>
        <w:rPr>
          <w:rFonts w:hint="eastAsia" w:ascii="华文仿宋" w:hAnsi="华文仿宋" w:eastAsia="华文仿宋"/>
          <w:bCs/>
          <w:sz w:val="28"/>
          <w:szCs w:val="28"/>
        </w:rPr>
        <w:t>学校打造了“节气润童心</w:t>
      </w:r>
      <w:r>
        <w:rPr>
          <w:rFonts w:hint="eastAsia" w:ascii="华文仿宋" w:hAnsi="华文仿宋" w:eastAsia="华文仿宋"/>
          <w:bCs/>
          <w:color w:val="FF0000"/>
          <w:sz w:val="28"/>
          <w:szCs w:val="28"/>
          <w:lang w:eastAsia="zh-CN"/>
        </w:rPr>
        <w:t>”</w:t>
      </w:r>
      <w:r>
        <w:rPr>
          <w:rFonts w:hint="eastAsia" w:ascii="华文仿宋" w:hAnsi="华文仿宋" w:eastAsia="华文仿宋"/>
          <w:bCs/>
          <w:sz w:val="28"/>
          <w:szCs w:val="28"/>
        </w:rPr>
        <w:t>项目。结合二十四节气，开发了校本课程，组织了与节气相关的活动，让学生在实践中感受节气文化的魅力。创生了“农具操”项目，创编了“农具操”，结合农具陈列馆的参观研学，让学生在锻炼身体的同时，了解农具的使用和农耕文化。学生表演的“农具操”在市“我是非遗传习人”比赛中获得“金奖”。另外还衍生了“红色文化教育”“传统文化体验”等项目。让学生传承红色基因，感受传统文化之美，增强文化自信。</w:t>
      </w:r>
    </w:p>
    <w:p w14:paraId="122844A8">
      <w:pPr>
        <w:ind w:firstLine="560"/>
        <w:rPr>
          <w:rFonts w:ascii="黑体" w:hAnsi="黑体" w:eastAsia="黑体"/>
          <w:sz w:val="28"/>
          <w:szCs w:val="28"/>
        </w:rPr>
      </w:pPr>
      <w:r>
        <w:rPr>
          <w:rFonts w:hint="eastAsia" w:ascii="黑体" w:hAnsi="黑体" w:eastAsia="黑体" w:cs="宋体"/>
          <w:b/>
          <w:sz w:val="28"/>
          <w:szCs w:val="28"/>
        </w:rPr>
        <w:t>（四）立足成长教育</w:t>
      </w:r>
      <w:r>
        <w:rPr>
          <w:rFonts w:hint="eastAsia" w:ascii="黑体" w:hAnsi="黑体" w:eastAsia="黑体" w:cs="宋体"/>
          <w:b/>
          <w:bCs/>
          <w:sz w:val="28"/>
          <w:szCs w:val="28"/>
          <w:lang w:bidi="zh-CN"/>
        </w:rPr>
        <w:t>，</w:t>
      </w:r>
      <w:r>
        <w:rPr>
          <w:rFonts w:hint="eastAsia" w:ascii="黑体" w:hAnsi="黑体" w:eastAsia="黑体" w:cs="宋体"/>
          <w:b/>
          <w:sz w:val="28"/>
          <w:szCs w:val="28"/>
        </w:rPr>
        <w:t>营造育人环境，</w:t>
      </w:r>
      <w:r>
        <w:rPr>
          <w:rFonts w:hint="eastAsia" w:ascii="黑体" w:hAnsi="黑体" w:eastAsia="黑体" w:cs="宋体"/>
          <w:b/>
          <w:bCs/>
          <w:sz w:val="28"/>
          <w:szCs w:val="28"/>
          <w:lang w:bidi="zh-CN"/>
        </w:rPr>
        <w:t>促进学生德智体美劳和谐</w:t>
      </w:r>
      <w:r>
        <w:rPr>
          <w:rFonts w:hint="eastAsia" w:ascii="黑体" w:hAnsi="黑体" w:eastAsia="黑体" w:cs="宋体"/>
          <w:b/>
          <w:sz w:val="28"/>
          <w:szCs w:val="28"/>
        </w:rPr>
        <w:t>发展</w:t>
      </w:r>
    </w:p>
    <w:p w14:paraId="4D060471">
      <w:pPr>
        <w:adjustRightInd w:val="0"/>
        <w:snapToGrid w:val="0"/>
        <w:spacing w:line="360" w:lineRule="auto"/>
        <w:ind w:firstLine="561" w:firstLineChars="200"/>
        <w:rPr>
          <w:rFonts w:ascii="华文仿宋" w:hAnsi="华文仿宋" w:eastAsia="华文仿宋" w:cs="华文仿宋"/>
          <w:b/>
          <w:bCs/>
          <w:color w:val="000000" w:themeColor="text1"/>
          <w:sz w:val="28"/>
          <w:szCs w:val="28"/>
        </w:rPr>
      </w:pPr>
      <w:r>
        <w:rPr>
          <w:rFonts w:hint="eastAsia" w:ascii="华文仿宋" w:hAnsi="华文仿宋" w:eastAsia="华文仿宋" w:cs="华文仿宋"/>
          <w:b/>
          <w:bCs/>
          <w:color w:val="000000" w:themeColor="text1"/>
          <w:sz w:val="28"/>
          <w:szCs w:val="28"/>
        </w:rPr>
        <w:t>1.以爱国主义教育为核心，多途径培养学生的良好品行</w:t>
      </w:r>
    </w:p>
    <w:p w14:paraId="4335B7A6">
      <w:pPr>
        <w:adjustRightInd w:val="0"/>
        <w:snapToGrid w:val="0"/>
        <w:spacing w:line="360" w:lineRule="auto"/>
        <w:ind w:firstLine="560" w:firstLineChars="200"/>
        <w:rPr>
          <w:rFonts w:ascii="华文仿宋" w:hAnsi="华文仿宋" w:eastAsia="华文仿宋" w:cs="华文仿宋"/>
          <w:bCs/>
          <w:color w:val="000000" w:themeColor="text1"/>
          <w:sz w:val="28"/>
          <w:szCs w:val="28"/>
        </w:rPr>
      </w:pPr>
      <w:r>
        <w:rPr>
          <w:rFonts w:hint="eastAsia" w:ascii="华文仿宋" w:hAnsi="华文仿宋" w:eastAsia="华文仿宋" w:cs="华文仿宋"/>
          <w:bCs/>
          <w:color w:val="000000" w:themeColor="text1"/>
          <w:sz w:val="28"/>
          <w:szCs w:val="28"/>
        </w:rPr>
        <w:t>学校以爱国主义教育为核心，将其融入到教育教学各个环节，通过传统节庆活动</w:t>
      </w:r>
      <w:r>
        <w:rPr>
          <w:rFonts w:hint="eastAsia" w:ascii="华文仿宋" w:hAnsi="华文仿宋" w:eastAsia="华文仿宋" w:cs="华文仿宋"/>
          <w:bCs/>
          <w:strike w:val="0"/>
          <w:dstrike/>
          <w:color w:val="FF0000"/>
          <w:sz w:val="28"/>
          <w:szCs w:val="28"/>
        </w:rPr>
        <w:t>开展</w:t>
      </w:r>
      <w:r>
        <w:rPr>
          <w:rFonts w:hint="eastAsia" w:ascii="华文仿宋" w:hAnsi="华文仿宋" w:eastAsia="华文仿宋" w:cs="华文仿宋"/>
          <w:bCs/>
          <w:color w:val="000000" w:themeColor="text1"/>
          <w:sz w:val="28"/>
          <w:szCs w:val="28"/>
        </w:rPr>
        <w:t>和各项仪式教育，引导学生传承和弘扬中华优秀传统文化，激发爱国主义情感。学校将育人目标进行细化，制定了《沈巷小学学生生活规范“十八礼”》《沈巷小学学生学习习惯“十五好”》，形成了分年段行规教育目标体系，通过各种专题教育、主题活动、主体评价等途径，培养学生良好的行为习惯和合作交往能力，有效提升了学生的规则意识、法治观念和社会责任感。学校是全国中小学中华优秀传统文化传承学校、上海市中小学行为规范示范校、青浦区四星级行为规范示范校。</w:t>
      </w:r>
    </w:p>
    <w:p w14:paraId="50D0E1A9">
      <w:pPr>
        <w:adjustRightInd w:val="0"/>
        <w:snapToGrid w:val="0"/>
        <w:spacing w:line="360" w:lineRule="auto"/>
        <w:ind w:left="105" w:leftChars="50" w:firstLine="492" w:firstLineChars="175"/>
        <w:rPr>
          <w:rFonts w:ascii="仿宋" w:hAnsi="仿宋" w:eastAsia="仿宋" w:cs="宋体"/>
          <w:b/>
          <w:bCs/>
          <w:sz w:val="28"/>
          <w:szCs w:val="28"/>
        </w:rPr>
      </w:pPr>
      <w:r>
        <w:rPr>
          <w:rFonts w:hint="eastAsia" w:ascii="仿宋" w:hAnsi="仿宋" w:eastAsia="仿宋" w:cs="宋体"/>
          <w:b/>
          <w:bCs/>
          <w:sz w:val="28"/>
          <w:szCs w:val="28"/>
        </w:rPr>
        <w:t>2.</w:t>
      </w:r>
      <w:r>
        <w:rPr>
          <w:rFonts w:hint="eastAsia" w:ascii="华文仿宋" w:hAnsi="华文仿宋" w:eastAsia="华文仿宋" w:cs="华文仿宋"/>
          <w:b/>
          <w:bCs/>
          <w:color w:val="000000" w:themeColor="text1"/>
          <w:sz w:val="28"/>
          <w:szCs w:val="28"/>
        </w:rPr>
        <w:t>重视学生健康文明的生活方式养成教育、健康心理教育和良好身体素质的培养</w:t>
      </w:r>
    </w:p>
    <w:p w14:paraId="5AF7EA9E">
      <w:pPr>
        <w:adjustRightInd w:val="0"/>
        <w:snapToGrid w:val="0"/>
        <w:spacing w:line="360" w:lineRule="auto"/>
        <w:ind w:firstLine="560" w:firstLineChars="200"/>
        <w:rPr>
          <w:rFonts w:ascii="华文仿宋" w:hAnsi="华文仿宋" w:eastAsia="华文仿宋" w:cs="华文仿宋"/>
          <w:bCs/>
          <w:color w:val="000000" w:themeColor="text1"/>
          <w:sz w:val="28"/>
          <w:szCs w:val="28"/>
        </w:rPr>
      </w:pPr>
      <w:r>
        <w:rPr>
          <w:rFonts w:hint="eastAsia" w:ascii="华文仿宋" w:hAnsi="华文仿宋" w:eastAsia="华文仿宋" w:cs="华文仿宋"/>
          <w:bCs/>
          <w:color w:val="000000" w:themeColor="text1"/>
          <w:sz w:val="28"/>
          <w:szCs w:val="28"/>
        </w:rPr>
        <w:t>学校90%以上的学生是随迁子女，因此尤其重视学生健康文明的生活方式与卫生习惯的养成教育，通过班队课、家校联动等多途径宣传教育引导学生养成科学饮食与规律作息的生活卫生习惯，结合安全教育让学生在生活中学会规避风险、守护安全；开足体育课程，开发了篮球、足球、击剑等校本课程，独创了农具操特色课程，成立多个体育社团，积极组织开展丰富多样的体育活动，鼓励学生参加各级各类体育比赛，有效提高了学生的身体素质。重视心理健康教育，专业师资团队与多样辅导活动并行，校内教育与家庭教育相融合，形成家校共育合力，帮助学生正确认知自我、调节情绪，增强心理素质。学校是青浦区近视防控示范校。</w:t>
      </w:r>
    </w:p>
    <w:p w14:paraId="3F01FB66">
      <w:pPr>
        <w:adjustRightInd w:val="0"/>
        <w:snapToGrid w:val="0"/>
        <w:spacing w:line="360" w:lineRule="auto"/>
        <w:ind w:left="105" w:leftChars="50" w:firstLine="492" w:firstLineChars="175"/>
        <w:rPr>
          <w:rFonts w:ascii="仿宋" w:hAnsi="仿宋" w:eastAsia="仿宋" w:cs="宋体"/>
          <w:b/>
          <w:bCs/>
          <w:sz w:val="28"/>
          <w:szCs w:val="28"/>
        </w:rPr>
      </w:pPr>
      <w:r>
        <w:rPr>
          <w:rFonts w:hint="eastAsia" w:ascii="仿宋" w:hAnsi="仿宋" w:eastAsia="仿宋" w:cs="宋体"/>
          <w:b/>
          <w:bCs/>
          <w:sz w:val="28"/>
          <w:szCs w:val="28"/>
        </w:rPr>
        <w:t>3.学业发展重</w:t>
      </w:r>
      <w:r>
        <w:rPr>
          <w:rFonts w:hint="eastAsia" w:ascii="华文仿宋" w:hAnsi="华文仿宋" w:eastAsia="华文仿宋" w:cs="华文仿宋"/>
          <w:b/>
          <w:bCs/>
          <w:color w:val="000000" w:themeColor="text1"/>
          <w:sz w:val="28"/>
          <w:szCs w:val="28"/>
        </w:rPr>
        <w:t>习惯养成、方法习得和能力培养</w:t>
      </w:r>
    </w:p>
    <w:p w14:paraId="435061D3">
      <w:pPr>
        <w:pStyle w:val="8"/>
        <w:spacing w:line="360" w:lineRule="auto"/>
        <w:ind w:firstLine="56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学校聚焦读书节、艺术节，结合项目化学习、地域文化深入打造书香校园，让读书成为师生的需要、乐趣和生活方式；在课程实施、学科教学等各项教育教学活动中融入行为规范教育，重视学生养成良好的上课、预习、复习和作业习惯，在《沈巷小学课堂教学评价单》中，对于学生的课堂学习习惯有相应评价要求。</w:t>
      </w:r>
      <w:r>
        <w:rPr>
          <w:rFonts w:hint="eastAsia" w:ascii="华文仿宋" w:hAnsi="华文仿宋" w:eastAsia="华文仿宋" w:cs="华文仿宋"/>
          <w:bCs/>
          <w:color w:val="000000" w:themeColor="text1"/>
          <w:sz w:val="28"/>
          <w:szCs w:val="28"/>
        </w:rPr>
        <w:t>在教学中采用阅读圈、问题链等形式，重视能力培养。</w:t>
      </w:r>
      <w:r>
        <w:rPr>
          <w:rFonts w:hint="eastAsia" w:ascii="仿宋" w:hAnsi="仿宋" w:eastAsia="仿宋" w:cs="仿宋"/>
          <w:color w:val="000000" w:themeColor="text1"/>
          <w:sz w:val="28"/>
          <w:szCs w:val="28"/>
        </w:rPr>
        <w:t>每学期开展“我心目中的好作业”评选展示活动，结合科创周、稻草人集市等活动，激发学生对学科学习的兴趣。</w:t>
      </w:r>
    </w:p>
    <w:p w14:paraId="74446A2F">
      <w:pPr>
        <w:adjustRightInd w:val="0"/>
        <w:snapToGrid w:val="0"/>
        <w:spacing w:line="360" w:lineRule="auto"/>
        <w:ind w:left="105" w:leftChars="50" w:firstLine="492" w:firstLineChars="175"/>
        <w:rPr>
          <w:rFonts w:ascii="仿宋" w:hAnsi="仿宋" w:eastAsia="仿宋" w:cs="宋体"/>
          <w:sz w:val="28"/>
          <w:szCs w:val="28"/>
        </w:rPr>
      </w:pPr>
      <w:r>
        <w:rPr>
          <w:rFonts w:hint="eastAsia" w:ascii="仿宋" w:hAnsi="仿宋" w:eastAsia="仿宋" w:cs="宋体"/>
          <w:b/>
          <w:bCs/>
          <w:sz w:val="28"/>
          <w:szCs w:val="28"/>
        </w:rPr>
        <w:t>4.重视审美素养的养成</w:t>
      </w:r>
    </w:p>
    <w:p w14:paraId="48617EC6">
      <w:pPr>
        <w:adjustRightInd w:val="0"/>
        <w:snapToGrid w:val="0"/>
        <w:spacing w:line="360" w:lineRule="auto"/>
        <w:ind w:firstLine="560" w:firstLineChars="200"/>
        <w:rPr>
          <w:rFonts w:ascii="华文仿宋" w:hAnsi="华文仿宋" w:eastAsia="华文仿宋" w:cs="华文仿宋"/>
          <w:bCs/>
          <w:color w:val="000000" w:themeColor="text1"/>
          <w:sz w:val="28"/>
          <w:szCs w:val="28"/>
        </w:rPr>
      </w:pPr>
      <w:r>
        <w:rPr>
          <w:rFonts w:hint="eastAsia" w:ascii="华文仿宋" w:hAnsi="华文仿宋" w:eastAsia="华文仿宋" w:cs="华文仿宋"/>
          <w:bCs/>
          <w:color w:val="000000" w:themeColor="text1"/>
          <w:sz w:val="28"/>
          <w:szCs w:val="28"/>
        </w:rPr>
        <w:t>学校开设了葫芦丝、绘画、舞蹈、沪剧、合唱等艺术类课程，成立了多个艺术类社团和兴趣小组，每年举办艺术展演，为学生提供了广泛的艺术学习和实践平台，让每位学生在艺术教育活动中提升自己的艺术审美能力。学校借助科创周、稻草人集市、市区级展演、社区公益演出等多元活动，为学生创设艺术实践的机会和展现艺术风采的平台，提升学生艺术表现力与社会影响力，促进学生审美素养的养成。</w:t>
      </w:r>
    </w:p>
    <w:p w14:paraId="1447AA36">
      <w:pPr>
        <w:adjustRightInd w:val="0"/>
        <w:snapToGrid w:val="0"/>
        <w:spacing w:line="360" w:lineRule="auto"/>
        <w:ind w:left="105" w:leftChars="50" w:firstLine="492" w:firstLineChars="175"/>
        <w:rPr>
          <w:rFonts w:ascii="仿宋" w:hAnsi="仿宋" w:eastAsia="仿宋" w:cs="宋体"/>
          <w:b/>
          <w:bCs/>
          <w:sz w:val="28"/>
          <w:szCs w:val="28"/>
        </w:rPr>
      </w:pPr>
      <w:r>
        <w:rPr>
          <w:rFonts w:hint="eastAsia" w:ascii="仿宋" w:hAnsi="仿宋" w:eastAsia="仿宋" w:cs="宋体"/>
          <w:b/>
          <w:bCs/>
          <w:sz w:val="28"/>
          <w:szCs w:val="28"/>
        </w:rPr>
        <w:t>5.</w:t>
      </w:r>
      <w:r>
        <w:rPr>
          <w:rFonts w:hint="eastAsia" w:ascii="华文仿宋" w:hAnsi="华文仿宋" w:eastAsia="华文仿宋" w:cs="华文仿宋"/>
          <w:b/>
          <w:bCs/>
          <w:color w:val="000000" w:themeColor="text1"/>
          <w:sz w:val="28"/>
          <w:szCs w:val="28"/>
        </w:rPr>
        <w:t>多方位提升学生的劳动素养</w:t>
      </w:r>
    </w:p>
    <w:p w14:paraId="7F3082D5">
      <w:pPr>
        <w:adjustRightInd w:val="0"/>
        <w:snapToGrid w:val="0"/>
        <w:spacing w:line="360" w:lineRule="auto"/>
        <w:ind w:firstLine="560" w:firstLineChars="200"/>
        <w:rPr>
          <w:rFonts w:ascii="华文仿宋" w:hAnsi="华文仿宋" w:eastAsia="华文仿宋" w:cs="华文仿宋"/>
          <w:bCs/>
          <w:color w:val="000000" w:themeColor="text1"/>
          <w:sz w:val="28"/>
          <w:szCs w:val="28"/>
        </w:rPr>
      </w:pPr>
      <w:r>
        <w:rPr>
          <w:rFonts w:hint="eastAsia" w:ascii="华文仿宋" w:hAnsi="华文仿宋" w:eastAsia="华文仿宋" w:cs="华文仿宋"/>
          <w:bCs/>
          <w:color w:val="000000" w:themeColor="text1"/>
          <w:sz w:val="28"/>
          <w:szCs w:val="28"/>
        </w:rPr>
        <w:t>学校将劳动教育融入课程体系，依据学生年龄特点科学设计课内外劳动内容，通过充分挖掘学校周边资源，打造“现代小农民养成记”特色活动序列、稻草人乐园实践、劳动技能比武等多样化活动，多方位提升学生劳动素养。学校还积极鼓励学生参与家务劳动，并结合节假日组织学生参加社区服务、公益活动，引导学生在实践中锻炼技能、培养奉献精神。学校劳动教育成果丰硕，不仅获《文汇报》专题报道，学生作品与项目也屡获佳绩、广泛展示，充分彰显了学校以劳动教育赋能学生成长、落实立德树人根本任务的成效。</w:t>
      </w:r>
    </w:p>
    <w:p w14:paraId="0353FCE8">
      <w:pPr>
        <w:adjustRightInd w:val="0"/>
        <w:snapToGrid w:val="0"/>
        <w:spacing w:line="360" w:lineRule="auto"/>
        <w:ind w:left="105" w:leftChars="50" w:firstLine="492" w:firstLineChars="175"/>
        <w:rPr>
          <w:rFonts w:ascii="华文仿宋" w:hAnsi="华文仿宋" w:eastAsia="华文仿宋" w:cs="华文仿宋"/>
          <w:bCs/>
          <w:color w:val="000000" w:themeColor="text1"/>
          <w:sz w:val="28"/>
          <w:szCs w:val="28"/>
        </w:rPr>
      </w:pPr>
      <w:r>
        <w:rPr>
          <w:rFonts w:hint="eastAsia" w:ascii="仿宋" w:hAnsi="仿宋" w:eastAsia="仿宋" w:cs="宋体"/>
          <w:b/>
          <w:bCs/>
          <w:sz w:val="28"/>
          <w:szCs w:val="28"/>
        </w:rPr>
        <w:t>6.</w:t>
      </w:r>
      <w:r>
        <w:rPr>
          <w:rFonts w:hint="eastAsia" w:ascii="华文仿宋" w:hAnsi="华文仿宋" w:eastAsia="华文仿宋" w:cs="华文仿宋"/>
          <w:b/>
          <w:bCs/>
          <w:color w:val="000000" w:themeColor="text1"/>
          <w:sz w:val="28"/>
          <w:szCs w:val="28"/>
        </w:rPr>
        <w:t>立足地域特色，深度挖掘泖峰文化资源，</w:t>
      </w:r>
      <w:r>
        <w:rPr>
          <w:rFonts w:ascii="华文仿宋" w:hAnsi="华文仿宋" w:eastAsia="华文仿宋" w:cs="华文仿宋"/>
          <w:b/>
          <w:bCs/>
          <w:color w:val="000000" w:themeColor="text1"/>
          <w:sz w:val="28"/>
          <w:szCs w:val="28"/>
        </w:rPr>
        <w:t>走一条</w:t>
      </w:r>
      <w:r>
        <w:rPr>
          <w:rFonts w:hint="eastAsia" w:ascii="华文仿宋" w:hAnsi="华文仿宋" w:eastAsia="华文仿宋" w:cs="华文仿宋"/>
          <w:b/>
          <w:bCs/>
          <w:color w:val="000000" w:themeColor="text1"/>
          <w:sz w:val="28"/>
          <w:szCs w:val="28"/>
        </w:rPr>
        <w:t>独具特色</w:t>
      </w:r>
      <w:r>
        <w:rPr>
          <w:rFonts w:ascii="华文仿宋" w:hAnsi="华文仿宋" w:eastAsia="华文仿宋" w:cs="华文仿宋"/>
          <w:b/>
          <w:bCs/>
          <w:color w:val="000000" w:themeColor="text1"/>
          <w:sz w:val="28"/>
          <w:szCs w:val="28"/>
        </w:rPr>
        <w:t>的</w:t>
      </w:r>
      <w:r>
        <w:rPr>
          <w:rFonts w:hint="eastAsia" w:ascii="华文仿宋" w:hAnsi="华文仿宋" w:eastAsia="华文仿宋" w:cs="华文仿宋"/>
          <w:b/>
          <w:bCs/>
          <w:color w:val="000000" w:themeColor="text1"/>
          <w:sz w:val="28"/>
          <w:szCs w:val="28"/>
        </w:rPr>
        <w:t>学生创新能力培养</w:t>
      </w:r>
      <w:r>
        <w:rPr>
          <w:rFonts w:ascii="华文仿宋" w:hAnsi="华文仿宋" w:eastAsia="华文仿宋" w:cs="华文仿宋"/>
          <w:b/>
          <w:bCs/>
          <w:color w:val="000000" w:themeColor="text1"/>
          <w:sz w:val="28"/>
          <w:szCs w:val="28"/>
        </w:rPr>
        <w:t>之路</w:t>
      </w:r>
      <w:r>
        <w:rPr>
          <w:rFonts w:hint="eastAsia" w:ascii="华文仿宋" w:hAnsi="华文仿宋" w:eastAsia="华文仿宋" w:cs="华文仿宋"/>
          <w:b/>
          <w:bCs/>
          <w:color w:val="000000" w:themeColor="text1"/>
          <w:sz w:val="28"/>
          <w:szCs w:val="28"/>
        </w:rPr>
        <w:t>。</w:t>
      </w:r>
    </w:p>
    <w:p w14:paraId="6B2018BF">
      <w:pPr>
        <w:adjustRightInd w:val="0"/>
        <w:snapToGrid w:val="0"/>
        <w:spacing w:line="360" w:lineRule="auto"/>
        <w:ind w:left="105" w:leftChars="50" w:firstLine="490" w:firstLineChars="175"/>
        <w:rPr>
          <w:rFonts w:ascii="仿宋" w:hAnsi="仿宋" w:eastAsia="仿宋" w:cs="宋体"/>
          <w:b/>
          <w:bCs/>
          <w:sz w:val="28"/>
          <w:szCs w:val="28"/>
        </w:rPr>
      </w:pPr>
      <w:r>
        <w:rPr>
          <w:rFonts w:hint="eastAsia" w:ascii="华文仿宋" w:hAnsi="华文仿宋" w:eastAsia="华文仿宋" w:cs="华文仿宋"/>
          <w:bCs/>
          <w:color w:val="000000" w:themeColor="text1"/>
          <w:sz w:val="28"/>
          <w:szCs w:val="28"/>
        </w:rPr>
        <w:t>学校将草编工艺、农具操等传统元素融入校本课程，开发了“创意稻草”“节气润童心”等特色项目，通过建设稻草人乐园、创编校本教材、开展编织实践，让学生在传承中创新，</w:t>
      </w:r>
      <w:r>
        <w:rPr>
          <w:rFonts w:ascii="华文仿宋" w:hAnsi="华文仿宋" w:eastAsia="华文仿宋" w:cs="华文仿宋"/>
          <w:bCs/>
          <w:color w:val="000000" w:themeColor="text1"/>
          <w:sz w:val="28"/>
          <w:szCs w:val="28"/>
        </w:rPr>
        <w:t>在实践中</w:t>
      </w:r>
      <w:r>
        <w:rPr>
          <w:rFonts w:hint="eastAsia" w:ascii="华文仿宋" w:hAnsi="华文仿宋" w:eastAsia="华文仿宋" w:cs="华文仿宋"/>
          <w:bCs/>
          <w:color w:val="000000" w:themeColor="text1"/>
          <w:sz w:val="28"/>
          <w:szCs w:val="28"/>
        </w:rPr>
        <w:t>掌握手工技艺。学校通过邀请民间艺人授课、举办稻草集市、组织田间采风等多元活动，为学生搭建自由探究与展示的平台，使传统文化教育从课堂延伸到课外，激发学生创新思维。根据学生的兴趣和需求成立多个科技学生社团，开设了电脑绘画、机器人编程、</w:t>
      </w:r>
      <w:r>
        <w:rPr>
          <w:rFonts w:hint="eastAsia" w:ascii="华文仿宋" w:hAnsi="华文仿宋" w:eastAsia="华文仿宋" w:cs="华文仿宋"/>
          <w:bCs/>
          <w:color w:val="FF0000"/>
          <w:sz w:val="28"/>
          <w:szCs w:val="28"/>
          <w:lang w:val="en-US" w:eastAsia="zh-CN"/>
        </w:rPr>
        <w:t>AI</w:t>
      </w:r>
      <w:r>
        <w:rPr>
          <w:rFonts w:hint="eastAsia" w:ascii="华文仿宋" w:hAnsi="华文仿宋" w:eastAsia="华文仿宋" w:cs="华文仿宋"/>
          <w:bCs/>
          <w:color w:val="000000" w:themeColor="text1"/>
          <w:sz w:val="28"/>
          <w:szCs w:val="28"/>
        </w:rPr>
        <w:t>无人艇等课程，定期举办科技创新竞赛、科技节等活动，培育</w:t>
      </w:r>
      <w:r>
        <w:rPr>
          <w:rFonts w:ascii="华文仿宋" w:hAnsi="华文仿宋" w:eastAsia="华文仿宋" w:cs="华文仿宋"/>
          <w:bCs/>
          <w:color w:val="000000" w:themeColor="text1"/>
          <w:sz w:val="28"/>
          <w:szCs w:val="28"/>
        </w:rPr>
        <w:t>了</w:t>
      </w:r>
      <w:r>
        <w:rPr>
          <w:rFonts w:hint="eastAsia" w:ascii="华文仿宋" w:hAnsi="华文仿宋" w:eastAsia="华文仿宋" w:cs="华文仿宋"/>
          <w:bCs/>
          <w:color w:val="000000" w:themeColor="text1"/>
          <w:sz w:val="28"/>
          <w:szCs w:val="28"/>
        </w:rPr>
        <w:t>学生创新能力和团队合作精神。学校“创意稻草”项目屡获国家级、市级荣誉，多次亮相国际舞台。</w:t>
      </w:r>
    </w:p>
    <w:p w14:paraId="6AEDFC74">
      <w:pPr>
        <w:adjustRightInd w:val="0"/>
        <w:snapToGrid w:val="0"/>
        <w:spacing w:line="360" w:lineRule="auto"/>
        <w:ind w:left="105" w:leftChars="50" w:firstLine="492" w:firstLineChars="175"/>
        <w:rPr>
          <w:rFonts w:ascii="仿宋" w:hAnsi="仿宋" w:eastAsia="仿宋" w:cs="宋体"/>
          <w:b/>
          <w:sz w:val="28"/>
          <w:szCs w:val="28"/>
        </w:rPr>
      </w:pPr>
      <w:r>
        <w:rPr>
          <w:rFonts w:hint="eastAsia" w:ascii="仿宋" w:hAnsi="仿宋" w:eastAsia="仿宋" w:cs="宋体"/>
          <w:b/>
          <w:sz w:val="28"/>
          <w:szCs w:val="28"/>
        </w:rPr>
        <w:t>7.积极营造浓郁的文化氛围、多彩的育人环境，潜移默化熏陶孩子，“泖峰文化”滋润孩子</w:t>
      </w:r>
    </w:p>
    <w:p w14:paraId="1DE5E6D7">
      <w:pPr>
        <w:adjustRightInd w:val="0"/>
        <w:snapToGrid w:val="0"/>
        <w:spacing w:line="360" w:lineRule="auto"/>
        <w:ind w:firstLine="560" w:firstLineChars="200"/>
        <w:rPr>
          <w:rFonts w:ascii="华文仿宋" w:hAnsi="华文仿宋" w:eastAsia="华文仿宋" w:cs="华文仿宋"/>
          <w:bCs/>
          <w:color w:val="000000" w:themeColor="text1"/>
          <w:sz w:val="28"/>
          <w:szCs w:val="28"/>
        </w:rPr>
      </w:pPr>
      <w:r>
        <w:rPr>
          <w:rFonts w:hint="eastAsia" w:ascii="华文仿宋" w:hAnsi="华文仿宋" w:eastAsia="华文仿宋" w:cs="华文仿宋"/>
          <w:bCs/>
          <w:color w:val="000000" w:themeColor="text1"/>
          <w:sz w:val="28"/>
          <w:szCs w:val="28"/>
        </w:rPr>
        <w:t>117年的办校历程，使学校具有较厚的历史底蕴，学校在传承与发展中，紧跟时代的脉搏，提炼了“泖峰文化”精髓——上善、自强、勤勉、奉献，确立了“让泖峰文化成就每个孩子人生出彩的梦想”的办学理念，从规范办学转向特色办学，均衡发展走向优质发展。学校校园布局舒适、美观，走进校园跃入眼帘的是硕大的矩形花坛和</w:t>
      </w:r>
      <w:r>
        <w:rPr>
          <w:rFonts w:ascii="华文仿宋" w:hAnsi="华文仿宋" w:eastAsia="华文仿宋" w:cs="华文仿宋"/>
          <w:bCs/>
          <w:color w:val="000000" w:themeColor="text1"/>
          <w:sz w:val="28"/>
          <w:szCs w:val="28"/>
        </w:rPr>
        <w:t>展现学校文化</w:t>
      </w:r>
      <w:r>
        <w:rPr>
          <w:rFonts w:hint="eastAsia" w:ascii="华文仿宋" w:hAnsi="华文仿宋" w:eastAsia="华文仿宋" w:cs="华文仿宋"/>
          <w:bCs/>
          <w:color w:val="000000" w:themeColor="text1"/>
          <w:sz w:val="28"/>
          <w:szCs w:val="28"/>
        </w:rPr>
        <w:t>的特色楼门，校园内设有稻草人乐园、朗读亭，花草树木茂盛，漫步校园，让人倍感愉悦和舒适。学校将一至</w:t>
      </w:r>
      <w:r>
        <w:rPr>
          <w:rFonts w:hint="eastAsia" w:ascii="华文仿宋" w:hAnsi="华文仿宋" w:eastAsia="华文仿宋" w:cs="华文仿宋"/>
          <w:bCs/>
          <w:color w:val="FF0000"/>
          <w:sz w:val="28"/>
          <w:szCs w:val="28"/>
          <w:lang w:val="en-US" w:eastAsia="zh-CN"/>
        </w:rPr>
        <w:t>三</w:t>
      </w:r>
      <w:r>
        <w:rPr>
          <w:rFonts w:hint="eastAsia" w:ascii="华文仿宋" w:hAnsi="华文仿宋" w:eastAsia="华文仿宋" w:cs="华文仿宋"/>
          <w:bCs/>
          <w:color w:val="000000" w:themeColor="text1"/>
          <w:sz w:val="28"/>
          <w:szCs w:val="28"/>
        </w:rPr>
        <w:t>层南北连廊精心打造成“泖峰文化”长廊，其内设有创意稻草站、名人夏瑞芳站、诗意泖峰站、节气文化站、农耕文化站、围棋文化站等琳琅满目、特色明显，三楼是“四史”教育红色长廊，教室门口镶有中队名片、办公楼各楼道上布置有校史介绍、教师风采展示、党建长廊和师生作品展等，行政楼内建有云间阁、草艺馆，徜徉校园无不感受着浓浓的文化熏陶。学校积极拓展校外合作，构建起多元立体的育人网络，与政府部门、社区机构的联动，使生物安全、法治教育等主题活动走进校园，增强学生社会责任感；学校积极整合红色教育基地资源，开发了“行走新青浦”研学课程，将课堂延伸至社会实景，实现知识与实践的深度融合；学校与社区、公益机构合作开展的志愿服务、技能培训及成果展示活动，为学生提供广阔的实践舞台，助力学生在多元体验中实现德智体美劳全面发展。</w:t>
      </w:r>
    </w:p>
    <w:p w14:paraId="1CC38450">
      <w:pPr>
        <w:adjustRightInd w:val="0"/>
        <w:snapToGrid w:val="0"/>
        <w:spacing w:line="360" w:lineRule="auto"/>
        <w:ind w:firstLine="562" w:firstLineChars="200"/>
        <w:rPr>
          <w:rFonts w:ascii="黑体" w:hAnsi="黑体" w:eastAsia="黑体" w:cs="华文仿宋"/>
          <w:b/>
          <w:bCs/>
          <w:color w:val="000000" w:themeColor="text1"/>
          <w:sz w:val="28"/>
          <w:szCs w:val="28"/>
        </w:rPr>
      </w:pPr>
      <w:r>
        <w:rPr>
          <w:rFonts w:hint="eastAsia" w:ascii="黑体" w:hAnsi="黑体" w:eastAsia="黑体" w:cs="华文仿宋"/>
          <w:b/>
          <w:bCs/>
          <w:color w:val="000000" w:themeColor="text1"/>
          <w:sz w:val="28"/>
          <w:szCs w:val="28"/>
        </w:rPr>
        <w:t>（五）以学生发展为中心，课程理念为引领，开展“学做研一体”的校本研修，转变教学方式，加强常规管理，保障教学实施，促进质量提升</w:t>
      </w:r>
    </w:p>
    <w:p w14:paraId="4D202F9A">
      <w:pPr>
        <w:adjustRightInd w:val="0"/>
        <w:snapToGrid w:val="0"/>
        <w:spacing w:line="360" w:lineRule="auto"/>
        <w:ind w:firstLine="561" w:firstLineChars="200"/>
        <w:rPr>
          <w:rFonts w:ascii="华文仿宋" w:hAnsi="华文仿宋" w:eastAsia="华文仿宋" w:cs="华文仿宋"/>
          <w:b/>
          <w:bCs/>
          <w:color w:val="000000" w:themeColor="text1"/>
          <w:sz w:val="28"/>
          <w:szCs w:val="28"/>
        </w:rPr>
      </w:pPr>
      <w:r>
        <w:rPr>
          <w:rFonts w:hint="eastAsia" w:ascii="华文仿宋" w:hAnsi="华文仿宋" w:eastAsia="华文仿宋" w:cs="华文仿宋"/>
          <w:b/>
          <w:bCs/>
          <w:color w:val="000000" w:themeColor="text1"/>
          <w:sz w:val="28"/>
          <w:szCs w:val="28"/>
        </w:rPr>
        <w:t>1.依据课改要求，课程理念引领，统筹规划课程建设</w:t>
      </w:r>
    </w:p>
    <w:p w14:paraId="6CFA89E3">
      <w:pPr>
        <w:adjustRightInd w:val="0"/>
        <w:snapToGrid w:val="0"/>
        <w:spacing w:line="360" w:lineRule="auto"/>
        <w:ind w:firstLine="560" w:firstLineChars="200"/>
        <w:rPr>
          <w:rFonts w:ascii="华文仿宋" w:hAnsi="华文仿宋" w:eastAsia="华文仿宋" w:cs="华文仿宋"/>
          <w:bCs/>
          <w:color w:val="000000" w:themeColor="text1"/>
          <w:sz w:val="28"/>
          <w:szCs w:val="28"/>
        </w:rPr>
      </w:pPr>
      <w:r>
        <w:rPr>
          <w:rFonts w:hint="eastAsia" w:ascii="华文仿宋" w:hAnsi="华文仿宋" w:eastAsia="华文仿宋" w:cs="华文仿宋"/>
          <w:bCs/>
          <w:color w:val="000000" w:themeColor="text1"/>
          <w:sz w:val="28"/>
          <w:szCs w:val="28"/>
        </w:rPr>
        <w:t>学校以办学理念为引领，统筹规划课程建设，架构了五育融合、核心素养导向的课程体系框架；依据“双新”课改要求，编制课程实施方案和学年度课程计划，优化课程设置、强化课程实施、深化课程研究，统筹实施三级课程，开齐开足国家规定课程。作为上海市提升中小学课程领导力行动研究项目青浦区项目种子校，借助项目研究，以“目标贯通、课程融通”的思路，全面落实国家课程，规范开设地方课程，不断优化校本课程。因地制宜，整合校内和地域文化资源，将地域文化融入课程体系，开发了《诗意泖峰》《创意稻草》《三泖行帆》等“泖峰文化”系列校本特色课程，形成了“崇于德、奋于学、美于心、勤于劳、强于身”的五大课程模块，丰富学生课程学习经历，提升课程品质和育人功能，培养新时代“泖峰好少年”。</w:t>
      </w:r>
    </w:p>
    <w:p w14:paraId="35C92F0B">
      <w:pPr>
        <w:adjustRightInd w:val="0"/>
        <w:snapToGrid w:val="0"/>
        <w:spacing w:line="360" w:lineRule="auto"/>
        <w:ind w:firstLine="560" w:firstLineChars="200"/>
        <w:rPr>
          <w:rFonts w:ascii="华文仿宋" w:hAnsi="华文仿宋" w:eastAsia="华文仿宋" w:cs="华文仿宋"/>
          <w:bCs/>
          <w:color w:val="000000" w:themeColor="text1"/>
          <w:sz w:val="28"/>
          <w:szCs w:val="28"/>
        </w:rPr>
      </w:pPr>
      <w:r>
        <w:rPr>
          <w:rFonts w:hint="eastAsia" w:ascii="华文仿宋" w:hAnsi="华文仿宋" w:eastAsia="华文仿宋" w:cs="华文仿宋"/>
          <w:bCs/>
          <w:color w:val="000000" w:themeColor="text1"/>
          <w:sz w:val="28"/>
          <w:szCs w:val="28"/>
        </w:rPr>
        <w:t>作为青浦区第二届项目化学习种子校，学校重视学科融合，积极推进项目化学习和跨学科主题学习行动，从“基于课程、基于问题、基于现象或主题、基于项目”四方面着眼，结合“主”学科和“跨”学科对应的课程标准，积极摸索开展跨学科项目学习的实施方式和策略，在真实问题情景的综合实践体验中，努力培养学生运用多学科知识解决问题的综合能力和创</w:t>
      </w:r>
      <w:r>
        <w:rPr>
          <w:rFonts w:hint="eastAsia" w:ascii="华文仿宋" w:hAnsi="华文仿宋" w:eastAsia="华文仿宋" w:cs="华文仿宋"/>
          <w:bCs/>
          <w:color w:val="FF0000"/>
          <w:sz w:val="28"/>
          <w:szCs w:val="28"/>
          <w:lang w:val="en-US" w:eastAsia="zh-CN"/>
        </w:rPr>
        <w:t>新</w:t>
      </w:r>
      <w:r>
        <w:rPr>
          <w:rFonts w:hint="eastAsia" w:ascii="华文仿宋" w:hAnsi="华文仿宋" w:eastAsia="华文仿宋" w:cs="华文仿宋"/>
          <w:bCs/>
          <w:color w:val="000000" w:themeColor="text1"/>
          <w:sz w:val="28"/>
          <w:szCs w:val="28"/>
        </w:rPr>
        <w:t>思维。其中，语数英学科的实践研究，成效初显，《跟着书本去旅行，美丽风景我来赞——小学三年级语文跨学科主题学习设计与实施案例》荣获2024年上海市小学育人方式改革的课程教学案例征集优秀案例。统筹推进大思政教育建设，努力构建纵向衔接、横向贯通、方法多样、评价多元的课程思政实施体系，注重学科渗透与思政教育的对接融合，开展“传承红色精神 打造红色课堂”思政主题教育活动，拍摄“红色一课”专题片，形成大思政教育的育人新格局。</w:t>
      </w:r>
    </w:p>
    <w:p w14:paraId="237FE577">
      <w:pPr>
        <w:adjustRightInd w:val="0"/>
        <w:snapToGrid w:val="0"/>
        <w:spacing w:line="360" w:lineRule="auto"/>
        <w:ind w:firstLine="561" w:firstLineChars="200"/>
        <w:rPr>
          <w:rFonts w:ascii="华文仿宋" w:hAnsi="华文仿宋" w:eastAsia="华文仿宋" w:cs="华文仿宋"/>
          <w:b/>
          <w:bCs/>
          <w:color w:val="000000" w:themeColor="text1"/>
          <w:sz w:val="28"/>
          <w:szCs w:val="28"/>
        </w:rPr>
      </w:pPr>
      <w:r>
        <w:rPr>
          <w:rFonts w:hint="eastAsia" w:ascii="华文仿宋" w:hAnsi="华文仿宋" w:eastAsia="华文仿宋" w:cs="华文仿宋"/>
          <w:b/>
          <w:bCs/>
          <w:color w:val="000000" w:themeColor="text1"/>
          <w:sz w:val="28"/>
          <w:szCs w:val="28"/>
        </w:rPr>
        <w:t>2.扎实开展“学做研思一体”的校本研修，推进教学方式变革</w:t>
      </w:r>
    </w:p>
    <w:p w14:paraId="6C12AA27">
      <w:pPr>
        <w:adjustRightInd w:val="0"/>
        <w:snapToGrid w:val="0"/>
        <w:spacing w:line="360" w:lineRule="auto"/>
        <w:ind w:firstLine="560" w:firstLineChars="200"/>
        <w:rPr>
          <w:rFonts w:ascii="华文仿宋" w:hAnsi="华文仿宋" w:eastAsia="华文仿宋" w:cs="华文仿宋"/>
          <w:bCs/>
          <w:color w:val="000000" w:themeColor="text1"/>
          <w:sz w:val="28"/>
          <w:szCs w:val="28"/>
        </w:rPr>
      </w:pPr>
      <w:r>
        <w:rPr>
          <w:rFonts w:hint="eastAsia" w:ascii="华文仿宋" w:hAnsi="华文仿宋" w:eastAsia="华文仿宋" w:cs="华文仿宋"/>
          <w:bCs/>
          <w:color w:val="000000" w:themeColor="text1"/>
          <w:sz w:val="28"/>
          <w:szCs w:val="28"/>
        </w:rPr>
        <w:t>学校以主题化、多元化的研修模式，注重教学、教研、培训相融合，构建“教研组-备课组-项目共同体”三级联动校本教研体系，推进教研训一体化。一是注重线上线下融合，搭建Classin智慧平台，开展线上教学、教研活动，形成涵盖教学设计、课堂实录、专题研讨的数字化资源库。围绕主题制定学科特色研修方案，以问题导向的课例研究，开展校本教研，细化教学目标，强化知识点梳理，以阅读圈、问题链创新教学方法，用好课堂练习单，做好学习结果评估，提高学科教学质量，并积极组织和参加片、区级的跨校展示研讨交流。二是聚焦课堂实践，实施推门听课动态监测，建立《听课评课制度》，注重教学诊断与改进，以改变教师的教学理念、教学行为，改变学生的学习方式，形成了个人反思-同伴互助-专家引领的评课闭环，提高教研工作的针对性。三是学校立足教学实践与教育科研融合，构建“三实践两反思”校本研修模式，以项目化研修+跨学科联动+线上教研，形成多元度教研网络，以“问题导向”研修模式，建立“课堂实践-集体反思-课题研究”发展路径，将日常教学中的真实问题转化为研究课题，以课例为载体、以反思为抓手开展做中学、研中思的研修活动，通过课例撰写-论文发表-经验辐射，将实践智慧转化为可行性的教学方式，形成“学做研思一体化”教研生态。</w:t>
      </w:r>
    </w:p>
    <w:p w14:paraId="0935C19D">
      <w:pPr>
        <w:adjustRightInd w:val="0"/>
        <w:snapToGrid w:val="0"/>
        <w:spacing w:line="360" w:lineRule="auto"/>
        <w:ind w:firstLine="561" w:firstLineChars="200"/>
        <w:rPr>
          <w:rFonts w:ascii="华文仿宋" w:hAnsi="华文仿宋" w:eastAsia="华文仿宋" w:cs="华文仿宋"/>
          <w:b/>
          <w:bCs/>
          <w:color w:val="000000" w:themeColor="text1"/>
          <w:sz w:val="28"/>
          <w:szCs w:val="28"/>
        </w:rPr>
      </w:pPr>
      <w:r>
        <w:rPr>
          <w:rFonts w:hint="eastAsia" w:ascii="华文仿宋" w:hAnsi="华文仿宋" w:eastAsia="华文仿宋" w:cs="华文仿宋"/>
          <w:b/>
          <w:bCs/>
          <w:color w:val="000000" w:themeColor="text1"/>
          <w:sz w:val="28"/>
          <w:szCs w:val="28"/>
        </w:rPr>
        <w:t>3</w:t>
      </w:r>
      <w:bookmarkStart w:id="0" w:name="OLE_LINK3"/>
      <w:r>
        <w:rPr>
          <w:rFonts w:hint="eastAsia" w:ascii="华文仿宋" w:hAnsi="华文仿宋" w:eastAsia="华文仿宋" w:cs="华文仿宋"/>
          <w:b/>
          <w:bCs/>
          <w:color w:val="000000" w:themeColor="text1"/>
          <w:sz w:val="28"/>
          <w:szCs w:val="28"/>
        </w:rPr>
        <w:t>.加强常规管理，实施质量监控，</w:t>
      </w:r>
      <w:bookmarkEnd w:id="0"/>
      <w:r>
        <w:rPr>
          <w:rFonts w:hint="eastAsia" w:ascii="华文仿宋" w:hAnsi="华文仿宋" w:eastAsia="华文仿宋" w:cs="华文仿宋"/>
          <w:b/>
          <w:bCs/>
          <w:color w:val="000000" w:themeColor="text1"/>
          <w:sz w:val="28"/>
          <w:szCs w:val="28"/>
        </w:rPr>
        <w:t>保障课程教学实施</w:t>
      </w:r>
    </w:p>
    <w:p w14:paraId="0BAAE7B9">
      <w:pPr>
        <w:adjustRightInd w:val="0"/>
        <w:snapToGrid w:val="0"/>
        <w:spacing w:line="360" w:lineRule="auto"/>
        <w:ind w:firstLine="560" w:firstLineChars="200"/>
        <w:rPr>
          <w:rFonts w:ascii="华文仿宋" w:hAnsi="华文仿宋" w:eastAsia="华文仿宋" w:cs="华文仿宋"/>
          <w:bCs/>
          <w:color w:val="000000" w:themeColor="text1"/>
          <w:sz w:val="28"/>
          <w:szCs w:val="28"/>
        </w:rPr>
      </w:pPr>
      <w:r>
        <w:rPr>
          <w:rFonts w:hint="eastAsia" w:ascii="华文仿宋" w:hAnsi="华文仿宋" w:eastAsia="华文仿宋" w:cs="华文仿宋"/>
          <w:bCs/>
          <w:color w:val="000000" w:themeColor="text1"/>
          <w:sz w:val="28"/>
          <w:szCs w:val="28"/>
        </w:rPr>
        <w:t>学校建立健全课程管理的组织系统，严格执行教材管理，完善教学管理规程，强化制度建设，制定了《沈巷小学教学质量管理制度》《沈巷小学教学常规》等课程教学的配套管理制度，保障课程教学有序有效实施。学校坚持以绿标为导向，加强过程监控与常规检查，建立《沈巷小学教学质量管理及监控制度》，实施常态教学质量检测机制，遵循“数据—现象—问题—症结”的思路，强化学业质量监控分析与反馈，积极寻找对策，通过校长室、教学处、教研组逐层制定、落实改进方案和跟进措施，确保教学常规落实，对症精准施策，促进学生学业质量稳步提高。加强作业管理，建立高质量校本作业长效管理机制，建立作业管理领导小组，逐级签订作业管理责任书，制定作业管理制度，严格实行校本作业督查制度，严控作业总量与时长。开展学科素养导向的作业设计，建立沈巷小学各学科作业资源库，统筹设计《沈巷小学各学科校本练习》（选编+创编），创新作业类型，尝试跨学科作业，不断提高作业质量。注重作业分层，基于学生的学习水平和知识的难易水准，以基础、提升、拓展三级，分层布置不同的作业，提高作业设计的科学性和合理性，提质增效。</w:t>
      </w:r>
    </w:p>
    <w:p w14:paraId="37EB7EA8">
      <w:pPr>
        <w:adjustRightInd w:val="0"/>
        <w:snapToGrid w:val="0"/>
        <w:spacing w:line="360" w:lineRule="auto"/>
        <w:ind w:firstLine="560" w:firstLineChars="200"/>
        <w:rPr>
          <w:rFonts w:ascii="华文仿宋" w:hAnsi="华文仿宋" w:eastAsia="华文仿宋" w:cs="华文仿宋"/>
          <w:bCs/>
          <w:color w:val="000000" w:themeColor="text1"/>
          <w:sz w:val="28"/>
          <w:szCs w:val="28"/>
        </w:rPr>
      </w:pPr>
      <w:r>
        <w:rPr>
          <w:rFonts w:hint="eastAsia" w:ascii="华文仿宋" w:hAnsi="华文仿宋" w:eastAsia="华文仿宋" w:cs="华文仿宋"/>
          <w:bCs/>
          <w:color w:val="000000" w:themeColor="text1"/>
          <w:sz w:val="28"/>
          <w:szCs w:val="28"/>
        </w:rPr>
        <w:t>关注底部学生，分年段召开“强底部，提质效”会议，制定《沈巷小学底部学生帮困制度》，从课堂、作业等方面着力，建立《底部学生档案》，有针对性</w:t>
      </w:r>
      <w:r>
        <w:rPr>
          <w:rFonts w:hint="eastAsia" w:ascii="华文仿宋" w:hAnsi="华文仿宋" w:eastAsia="华文仿宋" w:cs="华文仿宋"/>
          <w:bCs/>
          <w:color w:val="FF0000"/>
          <w:sz w:val="28"/>
          <w:szCs w:val="28"/>
          <w:lang w:val="en-US" w:eastAsia="zh-CN"/>
        </w:rPr>
        <w:t>地</w:t>
      </w:r>
      <w:r>
        <w:rPr>
          <w:rFonts w:hint="eastAsia" w:ascii="华文仿宋" w:hAnsi="华文仿宋" w:eastAsia="华文仿宋" w:cs="华文仿宋"/>
          <w:bCs/>
          <w:color w:val="000000" w:themeColor="text1"/>
          <w:sz w:val="28"/>
          <w:szCs w:val="28"/>
        </w:rPr>
        <w:t>开展“一生一策”个别化辅导，加强个别化辅导，整体提高学生的学业质量。</w:t>
      </w:r>
    </w:p>
    <w:p w14:paraId="05E7C6FE">
      <w:pPr>
        <w:pStyle w:val="8"/>
        <w:adjustRightInd w:val="0"/>
        <w:snapToGrid w:val="0"/>
        <w:spacing w:line="360" w:lineRule="auto"/>
        <w:ind w:firstLine="560"/>
        <w:outlineLvl w:val="3"/>
        <w:rPr>
          <w:rFonts w:ascii="黑体" w:hAnsi="黑体" w:eastAsia="黑体" w:cs="华文仿宋"/>
          <w:color w:val="000000" w:themeColor="text1"/>
          <w:sz w:val="28"/>
          <w:szCs w:val="28"/>
        </w:rPr>
      </w:pPr>
      <w:r>
        <w:rPr>
          <w:rFonts w:hint="eastAsia" w:ascii="黑体" w:hAnsi="黑体" w:eastAsia="黑体" w:cs="华文仿宋"/>
          <w:color w:val="000000" w:themeColor="text1"/>
          <w:sz w:val="28"/>
          <w:szCs w:val="28"/>
        </w:rPr>
        <w:t>（六）科学的顶层设计，长效机制的建立，师德师能的建设，保障师资队伍的良好发展</w:t>
      </w:r>
    </w:p>
    <w:p w14:paraId="392672F4">
      <w:pPr>
        <w:adjustRightInd w:val="0"/>
        <w:snapToGrid w:val="0"/>
        <w:spacing w:line="360" w:lineRule="auto"/>
        <w:ind w:firstLine="561" w:firstLineChars="200"/>
        <w:rPr>
          <w:rFonts w:ascii="华文仿宋" w:hAnsi="华文仿宋" w:eastAsia="华文仿宋" w:cs="华文仿宋"/>
          <w:b/>
          <w:sz w:val="28"/>
          <w:szCs w:val="28"/>
        </w:rPr>
      </w:pPr>
      <w:r>
        <w:rPr>
          <w:rFonts w:hint="eastAsia" w:ascii="华文仿宋" w:hAnsi="华文仿宋" w:eastAsia="华文仿宋" w:cs="华文仿宋"/>
          <w:b/>
          <w:sz w:val="28"/>
          <w:szCs w:val="28"/>
        </w:rPr>
        <w:t>1.优化教师配置，深化管理助推教师发展</w:t>
      </w:r>
    </w:p>
    <w:p w14:paraId="196EEA7A">
      <w:pPr>
        <w:pStyle w:val="8"/>
        <w:adjustRightInd w:val="0"/>
        <w:snapToGrid w:val="0"/>
        <w:spacing w:line="360" w:lineRule="auto"/>
        <w:ind w:firstLine="560"/>
        <w:outlineLvl w:val="3"/>
        <w:rPr>
          <w:rFonts w:ascii="华文仿宋" w:hAnsi="华文仿宋" w:eastAsia="华文仿宋" w:cs="仿宋"/>
          <w:bCs/>
          <w:color w:val="000000" w:themeColor="text1"/>
          <w:sz w:val="28"/>
          <w:szCs w:val="28"/>
        </w:rPr>
      </w:pPr>
      <w:r>
        <w:rPr>
          <w:rFonts w:ascii="华文仿宋" w:hAnsi="华文仿宋" w:eastAsia="华文仿宋" w:cs="华文仿宋"/>
          <w:color w:val="000000" w:themeColor="text1"/>
          <w:sz w:val="28"/>
          <w:szCs w:val="28"/>
        </w:rPr>
        <w:t>学校严格按照教育部和市，区颁布的标准</w:t>
      </w:r>
      <w:r>
        <w:rPr>
          <w:rFonts w:ascii="华文仿宋" w:hAnsi="华文仿宋" w:eastAsia="华文仿宋" w:cs="仿宋"/>
          <w:color w:val="000000" w:themeColor="text1"/>
          <w:sz w:val="28"/>
          <w:szCs w:val="28"/>
        </w:rPr>
        <w:t>科学合理的优化教师配置，教师学历达标率100%，学校</w:t>
      </w:r>
      <w:r>
        <w:rPr>
          <w:rFonts w:ascii="华文仿宋" w:hAnsi="华文仿宋" w:eastAsia="华文仿宋" w:cs="华文仿宋"/>
          <w:color w:val="000000" w:themeColor="text1"/>
          <w:sz w:val="28"/>
          <w:szCs w:val="28"/>
        </w:rPr>
        <w:t>配足配齐思政课、心理健康教育课教师。学校持续优化教师管理，完善人力资源管理制度，岗位职责明确，有计划，有落实，有检测，有评价。岗位设置也较为科学，目前教师专业结构也相对合理。学校</w:t>
      </w:r>
      <w:r>
        <w:rPr>
          <w:rFonts w:ascii="华文仿宋" w:hAnsi="华文仿宋" w:eastAsia="华文仿宋" w:cs="仿宋_GB2312"/>
          <w:color w:val="000000" w:themeColor="text1"/>
          <w:sz w:val="28"/>
          <w:szCs w:val="28"/>
        </w:rPr>
        <w:t>设计《“泖峰好老师”发展性评价机制的实践与研究》，</w:t>
      </w:r>
      <w:r>
        <w:rPr>
          <w:rFonts w:ascii="华文仿宋" w:hAnsi="华文仿宋" w:eastAsia="华文仿宋" w:cs="华文仿宋"/>
          <w:color w:val="000000" w:themeColor="text1"/>
          <w:sz w:val="28"/>
          <w:szCs w:val="28"/>
        </w:rPr>
        <w:t>课题研究激励打造</w:t>
      </w:r>
      <w:r>
        <w:rPr>
          <w:rFonts w:ascii="华文仿宋" w:hAnsi="华文仿宋" w:eastAsia="华文仿宋" w:cs="仿宋"/>
          <w:color w:val="000000" w:themeColor="text1"/>
          <w:sz w:val="28"/>
          <w:szCs w:val="28"/>
        </w:rPr>
        <w:t>“泖峰好教师”队伍，激发教师工作热情。学校落实教育局跨校竞聘和柔性流动工作要求，有多名教师跨校竞聘流动到城区学校和交流轮岗</w:t>
      </w:r>
      <w:r>
        <w:rPr>
          <w:rFonts w:ascii="华文仿宋" w:hAnsi="华文仿宋" w:eastAsia="华文仿宋" w:cs="华文仿宋"/>
          <w:color w:val="000000" w:themeColor="text1"/>
          <w:sz w:val="28"/>
          <w:szCs w:val="28"/>
        </w:rPr>
        <w:t>。学校</w:t>
      </w:r>
      <w:r>
        <w:rPr>
          <w:rFonts w:ascii="华文仿宋" w:hAnsi="华文仿宋" w:eastAsia="华文仿宋" w:cs="仿宋"/>
          <w:color w:val="000000" w:themeColor="text1"/>
          <w:sz w:val="28"/>
          <w:szCs w:val="28"/>
        </w:rPr>
        <w:t>制定“沈巷小学年度考核工作方案”“沈巷小学泖峰好教师评选工作方案”等，通过不断优化绩效工资实施方案，充分体现多劳多得、优绩优酬。学校抓好年度考核，倡导民主推荐和校考评小组考核相结合进行推优评先。学校的</w:t>
      </w:r>
      <w:r>
        <w:rPr>
          <w:rFonts w:ascii="华文仿宋" w:hAnsi="华文仿宋" w:eastAsia="华文仿宋" w:cs="仿宋"/>
          <w:bCs/>
          <w:color w:val="000000" w:themeColor="text1"/>
          <w:sz w:val="28"/>
          <w:szCs w:val="28"/>
        </w:rPr>
        <w:t>各类考核制度科学合理</w:t>
      </w:r>
      <w:r>
        <w:rPr>
          <w:rFonts w:hint="eastAsia" w:ascii="华文仿宋" w:hAnsi="华文仿宋" w:eastAsia="华文仿宋" w:cs="仿宋"/>
          <w:bCs/>
          <w:color w:val="000000" w:themeColor="text1"/>
          <w:sz w:val="28"/>
          <w:szCs w:val="28"/>
        </w:rPr>
        <w:t>，</w:t>
      </w:r>
      <w:r>
        <w:rPr>
          <w:rFonts w:ascii="华文仿宋" w:hAnsi="华文仿宋" w:eastAsia="华文仿宋" w:cs="仿宋"/>
          <w:bCs/>
          <w:color w:val="000000" w:themeColor="text1"/>
          <w:sz w:val="28"/>
          <w:szCs w:val="28"/>
        </w:rPr>
        <w:t>如：</w:t>
      </w:r>
      <w:r>
        <w:rPr>
          <w:rFonts w:ascii="华文仿宋" w:hAnsi="华文仿宋" w:eastAsia="华文仿宋" w:cs="仿宋"/>
          <w:color w:val="000000" w:themeColor="text1"/>
          <w:sz w:val="28"/>
          <w:szCs w:val="28"/>
        </w:rPr>
        <w:t>教师职务聘任委员依据“沈巷小学职称评审方案”公平，公正，公开对教师职称晋升进行综合评定。</w:t>
      </w:r>
      <w:r>
        <w:rPr>
          <w:rFonts w:ascii="华文仿宋" w:hAnsi="华文仿宋" w:eastAsia="华文仿宋" w:cs="华文仿宋"/>
          <w:color w:val="000000" w:themeColor="text1"/>
          <w:sz w:val="28"/>
          <w:szCs w:val="28"/>
        </w:rPr>
        <w:t>学校队伍管理的相关举措和考核结果作为教师“年度考核，岗位聘用，职称评审，评优奖励”的依据，有效促进了学校教师质量的整体提升。</w:t>
      </w:r>
    </w:p>
    <w:p w14:paraId="0E2004B7">
      <w:pPr>
        <w:adjustRightInd w:val="0"/>
        <w:snapToGrid w:val="0"/>
        <w:spacing w:line="360" w:lineRule="auto"/>
        <w:ind w:firstLine="561" w:firstLineChars="200"/>
        <w:rPr>
          <w:rFonts w:ascii="华文仿宋" w:hAnsi="华文仿宋" w:eastAsia="华文仿宋" w:cs="华文仿宋"/>
          <w:b/>
          <w:color w:val="000000" w:themeColor="text1"/>
          <w:sz w:val="28"/>
          <w:szCs w:val="28"/>
        </w:rPr>
      </w:pPr>
      <w:r>
        <w:rPr>
          <w:rFonts w:hint="eastAsia" w:ascii="华文仿宋" w:hAnsi="华文仿宋" w:eastAsia="华文仿宋" w:cs="华文仿宋"/>
          <w:b/>
          <w:color w:val="000000" w:themeColor="text1"/>
          <w:sz w:val="28"/>
          <w:szCs w:val="28"/>
        </w:rPr>
        <w:t>2.注重师德建设，</w:t>
      </w:r>
      <w:r>
        <w:rPr>
          <w:rFonts w:hint="eastAsia" w:ascii="华文仿宋" w:hAnsi="华文仿宋" w:eastAsia="华文仿宋" w:cs="仿宋_GB2312"/>
          <w:b/>
          <w:bCs/>
          <w:color w:val="000000" w:themeColor="text1"/>
          <w:sz w:val="28"/>
          <w:szCs w:val="28"/>
        </w:rPr>
        <w:t>建立师德师风长效机制</w:t>
      </w:r>
    </w:p>
    <w:p w14:paraId="62E8404B">
      <w:pPr>
        <w:adjustRightInd w:val="0"/>
        <w:snapToGrid w:val="0"/>
        <w:spacing w:line="360" w:lineRule="auto"/>
        <w:ind w:firstLine="560" w:firstLineChars="200"/>
        <w:rPr>
          <w:rFonts w:ascii="华文仿宋" w:hAnsi="华文仿宋" w:eastAsia="华文仿宋" w:cs="华文仿宋"/>
          <w:bCs/>
          <w:color w:val="000000" w:themeColor="text1"/>
          <w:sz w:val="28"/>
          <w:szCs w:val="28"/>
        </w:rPr>
      </w:pPr>
      <w:r>
        <w:rPr>
          <w:rFonts w:hint="eastAsia" w:ascii="华文仿宋" w:hAnsi="华文仿宋" w:eastAsia="华文仿宋" w:cs="华文仿宋"/>
          <w:color w:val="000000" w:themeColor="text1"/>
          <w:sz w:val="28"/>
          <w:szCs w:val="28"/>
        </w:rPr>
        <w:t>学校将“师德为先，以人为本”作为教师队伍建设的根本遵循，</w:t>
      </w:r>
      <w:r>
        <w:rPr>
          <w:rFonts w:hint="eastAsia" w:ascii="华文仿宋" w:hAnsi="华文仿宋" w:eastAsia="华文仿宋" w:cs="仿宋_GB2312"/>
          <w:color w:val="000000" w:themeColor="text1"/>
          <w:sz w:val="28"/>
          <w:szCs w:val="28"/>
        </w:rPr>
        <w:t>始终把师德师风建设作为学校管理的重中之重，</w:t>
      </w:r>
      <w:r>
        <w:rPr>
          <w:rFonts w:hint="eastAsia" w:ascii="华文仿宋" w:hAnsi="华文仿宋" w:eastAsia="华文仿宋" w:cs="华文仿宋"/>
          <w:color w:val="000000" w:themeColor="text1"/>
          <w:sz w:val="28"/>
          <w:szCs w:val="28"/>
        </w:rPr>
        <w:t>依托《</w:t>
      </w:r>
      <w:r>
        <w:rPr>
          <w:rFonts w:hint="eastAsia" w:ascii="华文仿宋" w:hAnsi="华文仿宋" w:eastAsia="华文仿宋" w:cs="仿宋_GB2312"/>
          <w:color w:val="000000" w:themeColor="text1"/>
          <w:sz w:val="28"/>
          <w:szCs w:val="28"/>
        </w:rPr>
        <w:t>校师德师风建设》项目，通过修订《青浦区沈巷小学教师职业行为准则》和《</w:t>
      </w:r>
      <w:r>
        <w:rPr>
          <w:rFonts w:hint="eastAsia" w:ascii="华文仿宋" w:hAnsi="华文仿宋" w:eastAsia="华文仿宋" w:cs="华文仿宋"/>
          <w:color w:val="000000" w:themeColor="text1"/>
          <w:sz w:val="28"/>
          <w:szCs w:val="28"/>
        </w:rPr>
        <w:t>师德师风建设教育活动实施工作方案》、</w:t>
      </w:r>
      <w:r>
        <w:rPr>
          <w:rFonts w:hint="eastAsia" w:ascii="华文仿宋" w:hAnsi="华文仿宋" w:eastAsia="华文仿宋" w:cs="仿宋_GB2312"/>
          <w:color w:val="000000" w:themeColor="text1"/>
          <w:sz w:val="28"/>
          <w:szCs w:val="28"/>
        </w:rPr>
        <w:t>签订《师德承诺书》、将“师德师风”“安全责任”作为教师绩效考核奖励的重要内容、实行“师德一票否决制”</w:t>
      </w:r>
      <w:r>
        <w:rPr>
          <w:rFonts w:hint="eastAsia" w:ascii="华文仿宋" w:hAnsi="华文仿宋" w:eastAsia="华文仿宋" w:cs="华文仿宋"/>
          <w:color w:val="000000" w:themeColor="text1"/>
          <w:sz w:val="28"/>
          <w:szCs w:val="28"/>
        </w:rPr>
        <w:t>等措施，</w:t>
      </w:r>
      <w:r>
        <w:rPr>
          <w:rFonts w:hint="eastAsia" w:ascii="华文仿宋" w:hAnsi="华文仿宋" w:eastAsia="华文仿宋" w:cs="仿宋_GB2312"/>
          <w:color w:val="000000" w:themeColor="text1"/>
          <w:sz w:val="28"/>
          <w:szCs w:val="28"/>
        </w:rPr>
        <w:t>不断</w:t>
      </w:r>
      <w:r>
        <w:rPr>
          <w:rFonts w:hint="eastAsia" w:ascii="华文仿宋" w:hAnsi="华文仿宋" w:eastAsia="华文仿宋" w:cs="华文仿宋"/>
          <w:color w:val="000000" w:themeColor="text1"/>
          <w:sz w:val="28"/>
          <w:szCs w:val="28"/>
        </w:rPr>
        <w:t>完善师德师风考核机制。</w:t>
      </w:r>
      <w:r>
        <w:rPr>
          <w:rFonts w:hint="eastAsia" w:ascii="华文仿宋" w:hAnsi="华文仿宋" w:eastAsia="华文仿宋" w:cs="仿宋_GB2312"/>
          <w:color w:val="000000" w:themeColor="text1"/>
          <w:sz w:val="28"/>
          <w:szCs w:val="28"/>
        </w:rPr>
        <w:t>“教师自评—教师互评—学生和家长评—学校综合评”多方参与的师德监督机制，</w:t>
      </w:r>
      <w:r>
        <w:rPr>
          <w:rFonts w:hint="eastAsia" w:ascii="华文仿宋" w:hAnsi="华文仿宋" w:eastAsia="华文仿宋" w:cs="华文仿宋"/>
          <w:bCs/>
          <w:color w:val="000000" w:themeColor="text1"/>
          <w:sz w:val="28"/>
          <w:szCs w:val="28"/>
        </w:rPr>
        <w:t>保障了教师的职业行为得到全面、客观的评价。</w:t>
      </w:r>
    </w:p>
    <w:p w14:paraId="08CE13CB">
      <w:pPr>
        <w:adjustRightInd w:val="0"/>
        <w:snapToGrid w:val="0"/>
        <w:spacing w:line="360" w:lineRule="auto"/>
        <w:ind w:firstLine="560" w:firstLineChars="200"/>
        <w:rPr>
          <w:rFonts w:ascii="华文仿宋" w:hAnsi="华文仿宋" w:eastAsia="华文仿宋" w:cs="华文仿宋"/>
          <w:color w:val="000000" w:themeColor="text1"/>
          <w:sz w:val="28"/>
          <w:szCs w:val="28"/>
        </w:rPr>
      </w:pPr>
      <w:r>
        <w:rPr>
          <w:rFonts w:hint="eastAsia" w:ascii="华文仿宋" w:hAnsi="华文仿宋" w:eastAsia="华文仿宋" w:cs="华文仿宋"/>
          <w:bCs/>
          <w:color w:val="000000" w:themeColor="text1"/>
          <w:sz w:val="28"/>
          <w:szCs w:val="28"/>
        </w:rPr>
        <w:t>学校</w:t>
      </w:r>
      <w:r>
        <w:rPr>
          <w:rFonts w:hint="eastAsia" w:ascii="华文仿宋" w:hAnsi="华文仿宋" w:eastAsia="华文仿宋" w:cs="华文仿宋"/>
          <w:color w:val="000000" w:themeColor="text1"/>
          <w:sz w:val="28"/>
          <w:szCs w:val="28"/>
        </w:rPr>
        <w:t>有特色的做法是</w:t>
      </w:r>
      <w:r>
        <w:rPr>
          <w:rFonts w:hint="eastAsia" w:ascii="华文仿宋" w:hAnsi="华文仿宋" w:eastAsia="华文仿宋" w:cs="仿宋_GB2312"/>
          <w:color w:val="000000" w:themeColor="text1"/>
          <w:sz w:val="28"/>
          <w:szCs w:val="28"/>
        </w:rPr>
        <w:t>在学校党组织引领下积极推行“党员教师双培养”机制，强化师生的思政教育</w:t>
      </w:r>
      <w:r>
        <w:rPr>
          <w:rFonts w:hint="eastAsia" w:ascii="华文仿宋" w:hAnsi="华文仿宋" w:eastAsia="华文仿宋" w:cs="华文仿宋"/>
          <w:bCs/>
          <w:color w:val="000000" w:themeColor="text1"/>
          <w:sz w:val="28"/>
          <w:szCs w:val="28"/>
        </w:rPr>
        <w:t>，开展丰富多彩的系列活动，弘扬“</w:t>
      </w:r>
      <w:r>
        <w:rPr>
          <w:rFonts w:hint="eastAsia" w:ascii="华文仿宋" w:hAnsi="华文仿宋" w:eastAsia="华文仿宋" w:cs="仿宋_GB2312"/>
          <w:color w:val="000000" w:themeColor="text1"/>
          <w:sz w:val="28"/>
          <w:szCs w:val="28"/>
        </w:rPr>
        <w:t>泖峰文化”核心价值，</w:t>
      </w:r>
      <w:r>
        <w:rPr>
          <w:rFonts w:hint="eastAsia" w:ascii="华文仿宋" w:hAnsi="华文仿宋" w:eastAsia="华文仿宋" w:cs="华文仿宋"/>
          <w:bCs/>
          <w:color w:val="000000" w:themeColor="text1"/>
          <w:sz w:val="28"/>
          <w:szCs w:val="28"/>
        </w:rPr>
        <w:t>构建</w:t>
      </w:r>
      <w:r>
        <w:rPr>
          <w:rFonts w:hint="eastAsia" w:ascii="华文仿宋" w:hAnsi="华文仿宋" w:eastAsia="华文仿宋" w:cs="仿宋_GB2312"/>
          <w:color w:val="000000" w:themeColor="text1"/>
          <w:sz w:val="28"/>
          <w:szCs w:val="28"/>
        </w:rPr>
        <w:t>“泖峰好老师”评选</w:t>
      </w:r>
      <w:r>
        <w:rPr>
          <w:rFonts w:hint="eastAsia" w:ascii="华文仿宋" w:hAnsi="华文仿宋" w:eastAsia="华文仿宋" w:cs="华文仿宋"/>
          <w:bCs/>
          <w:color w:val="000000" w:themeColor="text1"/>
          <w:sz w:val="28"/>
          <w:szCs w:val="28"/>
        </w:rPr>
        <w:t>体系，凝聚“泖峰精神”。学校</w:t>
      </w:r>
      <w:r>
        <w:rPr>
          <w:rFonts w:hint="eastAsia" w:ascii="华文仿宋" w:hAnsi="华文仿宋" w:eastAsia="华文仿宋" w:cs="华文仿宋"/>
          <w:color w:val="000000" w:themeColor="text1"/>
          <w:sz w:val="28"/>
          <w:szCs w:val="28"/>
        </w:rPr>
        <w:t>持续通过“泖峰论坛”“</w:t>
      </w:r>
      <w:r>
        <w:rPr>
          <w:rFonts w:hint="eastAsia" w:ascii="华文仿宋" w:hAnsi="华文仿宋" w:eastAsia="华文仿宋" w:cs="华文仿宋"/>
          <w:color w:val="FF0000"/>
          <w:sz w:val="28"/>
          <w:szCs w:val="28"/>
          <w:lang w:eastAsia="zh-CN"/>
        </w:rPr>
        <w:t>‘</w:t>
      </w:r>
      <w:r>
        <w:rPr>
          <w:rFonts w:hint="eastAsia" w:ascii="华文仿宋" w:hAnsi="华文仿宋" w:eastAsia="华文仿宋" w:cs="华文仿宋"/>
          <w:color w:val="FF0000"/>
          <w:sz w:val="28"/>
          <w:szCs w:val="28"/>
        </w:rPr>
        <w:t>泖峰</w:t>
      </w:r>
      <w:r>
        <w:rPr>
          <w:rFonts w:hint="eastAsia" w:ascii="华文仿宋" w:hAnsi="华文仿宋" w:eastAsia="华文仿宋" w:cs="华文仿宋"/>
          <w:color w:val="FF0000"/>
          <w:sz w:val="28"/>
          <w:szCs w:val="28"/>
          <w:lang w:val="en-US" w:eastAsia="zh-CN"/>
        </w:rPr>
        <w:t>·</w:t>
      </w:r>
      <w:r>
        <w:rPr>
          <w:rFonts w:hint="eastAsia" w:ascii="华文仿宋" w:hAnsi="华文仿宋" w:eastAsia="华文仿宋" w:cs="华文仿宋"/>
          <w:color w:val="FF0000"/>
          <w:sz w:val="28"/>
          <w:szCs w:val="28"/>
        </w:rPr>
        <w:t>圆桌</w:t>
      </w:r>
      <w:r>
        <w:rPr>
          <w:rFonts w:hint="eastAsia" w:ascii="华文仿宋" w:hAnsi="华文仿宋" w:eastAsia="华文仿宋" w:cs="华文仿宋"/>
          <w:color w:val="FF0000"/>
          <w:sz w:val="28"/>
          <w:szCs w:val="28"/>
          <w:lang w:val="en-US" w:eastAsia="zh-CN"/>
        </w:rPr>
        <w:t>派</w:t>
      </w:r>
      <w:r>
        <w:rPr>
          <w:rFonts w:hint="eastAsia" w:ascii="华文仿宋" w:hAnsi="华文仿宋" w:eastAsia="华文仿宋" w:cs="华文仿宋"/>
          <w:color w:val="FF0000"/>
          <w:sz w:val="28"/>
          <w:szCs w:val="28"/>
          <w:lang w:eastAsia="zh-CN"/>
        </w:rPr>
        <w:t>’</w:t>
      </w:r>
      <w:r>
        <w:rPr>
          <w:rFonts w:hint="eastAsia" w:ascii="华文仿宋" w:hAnsi="华文仿宋" w:eastAsia="华文仿宋" w:cs="华文仿宋"/>
          <w:color w:val="FF0000"/>
          <w:sz w:val="28"/>
          <w:szCs w:val="28"/>
          <w:lang w:val="en-US" w:eastAsia="zh-CN"/>
        </w:rPr>
        <w:t>青年</w:t>
      </w:r>
      <w:r>
        <w:rPr>
          <w:rFonts w:hint="eastAsia" w:ascii="华文仿宋" w:hAnsi="华文仿宋" w:eastAsia="华文仿宋" w:cs="华文仿宋"/>
          <w:color w:val="FF0000"/>
          <w:sz w:val="28"/>
          <w:szCs w:val="28"/>
        </w:rPr>
        <w:t>教师工作坊</w:t>
      </w:r>
      <w:r>
        <w:rPr>
          <w:rFonts w:hint="eastAsia" w:ascii="华文仿宋" w:hAnsi="华文仿宋" w:eastAsia="华文仿宋" w:cs="华文仿宋"/>
          <w:color w:val="000000" w:themeColor="text1"/>
          <w:sz w:val="28"/>
          <w:szCs w:val="28"/>
        </w:rPr>
        <w:t>”，以及校园人物宣传（手册和上墙）</w:t>
      </w:r>
      <w:r>
        <w:rPr>
          <w:rFonts w:hint="eastAsia" w:ascii="华文仿宋" w:hAnsi="华文仿宋" w:eastAsia="华文仿宋" w:cs="华文仿宋"/>
          <w:color w:val="000000" w:themeColor="text1"/>
          <w:sz w:val="28"/>
          <w:szCs w:val="28"/>
          <w:lang w:eastAsia="zh-CN"/>
        </w:rPr>
        <w:t>、</w:t>
      </w:r>
      <w:r>
        <w:rPr>
          <w:rFonts w:hint="eastAsia" w:ascii="华文仿宋" w:hAnsi="华文仿宋" w:eastAsia="华文仿宋" w:cs="华文仿宋"/>
          <w:color w:val="000000" w:themeColor="text1"/>
          <w:sz w:val="28"/>
          <w:szCs w:val="28"/>
        </w:rPr>
        <w:t>学校公众号等途径报道学习活动和宣传教师，增强教师教书育人的责任感和使命感，学校师德师风建设有成效。家长对</w:t>
      </w:r>
      <w:r>
        <w:rPr>
          <w:rFonts w:hint="eastAsia" w:ascii="华文仿宋" w:hAnsi="华文仿宋" w:eastAsia="华文仿宋" w:cs="华文仿宋"/>
          <w:bCs/>
          <w:color w:val="000000" w:themeColor="text1"/>
          <w:sz w:val="28"/>
          <w:szCs w:val="28"/>
        </w:rPr>
        <w:t>问卷中有关“</w:t>
      </w:r>
      <w:r>
        <w:rPr>
          <w:rFonts w:hint="eastAsia" w:ascii="华文仿宋" w:hAnsi="华文仿宋" w:eastAsia="华文仿宋" w:cs="华文仿宋"/>
          <w:color w:val="000000" w:themeColor="text1"/>
          <w:sz w:val="28"/>
          <w:szCs w:val="28"/>
        </w:rPr>
        <w:t>对任课教师的教育，教学认真负责，关爱学生”等问题表示“同意”的均达94.96%，没有“不同意”和“不清楚”的。</w:t>
      </w:r>
    </w:p>
    <w:p w14:paraId="01E76474">
      <w:pPr>
        <w:adjustRightInd w:val="0"/>
        <w:snapToGrid w:val="0"/>
        <w:spacing w:line="360" w:lineRule="auto"/>
        <w:ind w:firstLine="560" w:firstLineChars="200"/>
        <w:rPr>
          <w:rFonts w:ascii="华文仿宋" w:hAnsi="华文仿宋" w:eastAsia="华文仿宋" w:cs="华文仿宋"/>
          <w:b/>
          <w:bCs/>
          <w:color w:val="000000"/>
          <w:sz w:val="28"/>
          <w:szCs w:val="28"/>
        </w:rPr>
      </w:pPr>
      <w:r>
        <w:rPr>
          <w:rFonts w:hint="eastAsia" w:ascii="华文仿宋" w:hAnsi="华文仿宋" w:eastAsia="华文仿宋" w:cs="华文仿宋"/>
          <w:sz w:val="28"/>
          <w:szCs w:val="28"/>
        </w:rPr>
        <w:t xml:space="preserve"> 3.</w:t>
      </w:r>
      <w:r>
        <w:rPr>
          <w:rFonts w:hint="eastAsia" w:ascii="华文仿宋" w:hAnsi="华文仿宋" w:eastAsia="华文仿宋" w:cs="华文仿宋"/>
          <w:b/>
          <w:bCs/>
          <w:sz w:val="28"/>
          <w:szCs w:val="28"/>
        </w:rPr>
        <w:t>加强师能建设，</w:t>
      </w:r>
      <w:r>
        <w:rPr>
          <w:rFonts w:hint="eastAsia" w:ascii="华文仿宋" w:hAnsi="华文仿宋" w:eastAsia="华文仿宋" w:cs="华文仿宋"/>
          <w:b/>
          <w:bCs/>
          <w:color w:val="000000"/>
          <w:sz w:val="28"/>
          <w:szCs w:val="28"/>
        </w:rPr>
        <w:t>顶层设计助力专业发展</w:t>
      </w:r>
    </w:p>
    <w:p w14:paraId="00360F80">
      <w:pPr>
        <w:pStyle w:val="8"/>
        <w:adjustRightInd w:val="0"/>
        <w:snapToGrid w:val="0"/>
        <w:spacing w:line="360" w:lineRule="auto"/>
        <w:ind w:firstLine="560"/>
        <w:rPr>
          <w:rFonts w:ascii="华文仿宋" w:hAnsi="华文仿宋" w:eastAsia="华文仿宋" w:cs="仿宋"/>
          <w:bCs/>
          <w:color w:val="000000" w:themeColor="text1"/>
          <w:sz w:val="28"/>
          <w:szCs w:val="28"/>
        </w:rPr>
      </w:pPr>
      <w:r>
        <w:rPr>
          <w:rFonts w:ascii="华文仿宋" w:hAnsi="华文仿宋" w:eastAsia="华文仿宋" w:cs="华文仿宋"/>
          <w:color w:val="000000" w:themeColor="text1"/>
          <w:sz w:val="28"/>
          <w:szCs w:val="28"/>
        </w:rPr>
        <w:t>学校坚持顶层设计引领教师专业</w:t>
      </w:r>
      <w:r>
        <w:rPr>
          <w:rFonts w:ascii="华文仿宋" w:hAnsi="华文仿宋" w:eastAsia="华文仿宋" w:cs="华文仿宋"/>
          <w:bCs/>
          <w:color w:val="000000" w:themeColor="text1"/>
          <w:sz w:val="28"/>
          <w:szCs w:val="28"/>
        </w:rPr>
        <w:t>，</w:t>
      </w:r>
      <w:r>
        <w:rPr>
          <w:rFonts w:ascii="华文仿宋" w:hAnsi="华文仿宋" w:eastAsia="华文仿宋" w:cs="仿宋"/>
          <w:bCs/>
          <w:color w:val="000000" w:themeColor="text1"/>
          <w:sz w:val="28"/>
          <w:szCs w:val="28"/>
        </w:rPr>
        <w:t>制定了《沈巷小学“十四五”教师队伍建设规划》和《沈巷小学“十四五”校本研修规划》，明确教师队伍发展的总体目标和具体措施</w:t>
      </w:r>
      <w:r>
        <w:rPr>
          <w:rFonts w:hint="eastAsia" w:ascii="华文仿宋" w:hAnsi="华文仿宋" w:eastAsia="华文仿宋" w:cs="仿宋"/>
          <w:bCs/>
          <w:color w:val="000000" w:themeColor="text1"/>
          <w:sz w:val="28"/>
          <w:szCs w:val="28"/>
        </w:rPr>
        <w:t>，并重视</w:t>
      </w:r>
      <w:r>
        <w:rPr>
          <w:rFonts w:ascii="华文仿宋" w:hAnsi="华文仿宋" w:eastAsia="华文仿宋" w:cs="华文仿宋"/>
          <w:bCs/>
          <w:color w:val="000000" w:themeColor="text1"/>
          <w:sz w:val="28"/>
          <w:szCs w:val="28"/>
        </w:rPr>
        <w:t>过程性管理，特别是强化中青年教师培养。坚持</w:t>
      </w:r>
      <w:r>
        <w:rPr>
          <w:rFonts w:ascii="华文仿宋" w:hAnsi="华文仿宋" w:eastAsia="华文仿宋" w:cs="华文仿宋"/>
          <w:color w:val="000000" w:themeColor="text1"/>
          <w:sz w:val="28"/>
          <w:szCs w:val="28"/>
        </w:rPr>
        <w:t>分层培养，用心打造校本研修特色，</w:t>
      </w:r>
      <w:r>
        <w:rPr>
          <w:rFonts w:ascii="华文仿宋" w:hAnsi="华文仿宋" w:eastAsia="华文仿宋" w:cs="华文仿宋"/>
          <w:bCs/>
          <w:color w:val="000000" w:themeColor="text1"/>
          <w:sz w:val="28"/>
          <w:szCs w:val="28"/>
        </w:rPr>
        <w:t>形成教师分层培训机制和校本培训课程。如：</w:t>
      </w:r>
      <w:r>
        <w:rPr>
          <w:rFonts w:ascii="华文仿宋" w:hAnsi="华文仿宋" w:eastAsia="华文仿宋" w:cs="仿宋"/>
          <w:bCs/>
          <w:color w:val="000000" w:themeColor="text1"/>
          <w:sz w:val="28"/>
          <w:szCs w:val="28"/>
        </w:rPr>
        <w:t>落实“十四五”校本培训计划，整体规划《师德素养》、《实践体验》、《自主研修》三类课程，推进校本研修的主题化、课程化、系列化，提高校本研修质效。学校建立了名优教师履职考核机制，通过公开课示范、带教青年教师、主持课题等任务压实骨干责任，不断拓宽多元的研修渠道，开展四类</w:t>
      </w:r>
      <w:r>
        <w:rPr>
          <w:rFonts w:ascii="华文仿宋" w:hAnsi="华文仿宋" w:eastAsia="华文仿宋" w:cs="华文仿宋"/>
          <w:bCs/>
          <w:color w:val="000000" w:themeColor="text1"/>
          <w:sz w:val="28"/>
          <w:szCs w:val="28"/>
        </w:rPr>
        <w:t>具有校本特色的研修活动</w:t>
      </w:r>
      <w:r>
        <w:rPr>
          <w:rFonts w:ascii="华文仿宋" w:hAnsi="华文仿宋" w:eastAsia="华文仿宋" w:cs="仿宋"/>
          <w:bCs/>
          <w:color w:val="000000" w:themeColor="text1"/>
          <w:sz w:val="28"/>
          <w:szCs w:val="28"/>
        </w:rPr>
        <w:t>，满足教师主体发展的需求，</w:t>
      </w:r>
      <w:r>
        <w:rPr>
          <w:rFonts w:ascii="华文仿宋" w:hAnsi="华文仿宋" w:eastAsia="华文仿宋" w:cs="华文仿宋"/>
          <w:color w:val="000000" w:themeColor="text1"/>
          <w:sz w:val="28"/>
          <w:szCs w:val="28"/>
        </w:rPr>
        <w:t>为各类教师群体构建专业发展平台，</w:t>
      </w:r>
      <w:r>
        <w:rPr>
          <w:rFonts w:ascii="华文仿宋" w:hAnsi="华文仿宋" w:eastAsia="华文仿宋" w:cs="华文仿宋"/>
          <w:bCs/>
          <w:color w:val="000000" w:themeColor="text1"/>
          <w:sz w:val="28"/>
          <w:szCs w:val="28"/>
        </w:rPr>
        <w:t>有效提升了教师的教学水平和教育创新能力。</w:t>
      </w:r>
    </w:p>
    <w:p w14:paraId="559DDFB7">
      <w:pPr>
        <w:pStyle w:val="9"/>
        <w:adjustRightInd w:val="0"/>
        <w:snapToGrid w:val="0"/>
        <w:spacing w:line="360" w:lineRule="auto"/>
        <w:ind w:firstLine="560"/>
        <w:rPr>
          <w:rFonts w:ascii="华文仿宋" w:hAnsi="华文仿宋" w:eastAsia="华文仿宋"/>
          <w:sz w:val="28"/>
          <w:szCs w:val="28"/>
        </w:rPr>
      </w:pPr>
      <w:r>
        <w:rPr>
          <w:rFonts w:ascii="华文仿宋" w:hAnsi="华文仿宋" w:eastAsia="华文仿宋" w:cs="仿宋"/>
          <w:bCs/>
          <w:color w:val="000000" w:themeColor="text1"/>
          <w:sz w:val="28"/>
          <w:szCs w:val="28"/>
        </w:rPr>
        <w:t>学校实施教研修一体化，以“教学</w:t>
      </w:r>
      <w:r>
        <w:rPr>
          <w:rFonts w:hint="eastAsia" w:ascii="华文仿宋" w:hAnsi="华文仿宋" w:eastAsia="华文仿宋" w:cs="仿宋"/>
          <w:bCs/>
          <w:color w:val="000000" w:themeColor="text1"/>
          <w:sz w:val="28"/>
          <w:szCs w:val="28"/>
        </w:rPr>
        <w:t>—</w:t>
      </w:r>
      <w:r>
        <w:rPr>
          <w:rFonts w:ascii="华文仿宋" w:hAnsi="华文仿宋" w:eastAsia="华文仿宋" w:cs="仿宋"/>
          <w:bCs/>
          <w:color w:val="000000" w:themeColor="text1"/>
          <w:sz w:val="28"/>
          <w:szCs w:val="28"/>
        </w:rPr>
        <w:t>教研</w:t>
      </w:r>
      <w:r>
        <w:rPr>
          <w:rFonts w:hint="eastAsia" w:ascii="华文仿宋" w:hAnsi="华文仿宋" w:eastAsia="华文仿宋" w:cs="仿宋"/>
          <w:bCs/>
          <w:color w:val="000000" w:themeColor="text1"/>
          <w:sz w:val="28"/>
          <w:szCs w:val="28"/>
        </w:rPr>
        <w:t>—</w:t>
      </w:r>
      <w:r>
        <w:rPr>
          <w:rFonts w:ascii="华文仿宋" w:hAnsi="华文仿宋" w:eastAsia="华文仿宋" w:cs="仿宋"/>
          <w:bCs/>
          <w:color w:val="000000" w:themeColor="text1"/>
          <w:sz w:val="28"/>
          <w:szCs w:val="28"/>
        </w:rPr>
        <w:t>培训”相融合，立足课堂，课程，切实改进教师的教育教学行为，增强校本研修的针对性和实效性。</w:t>
      </w:r>
      <w:r>
        <w:rPr>
          <w:rFonts w:hint="eastAsia" w:ascii="华文仿宋" w:hAnsi="华文仿宋" w:eastAsia="华文仿宋" w:cs="华文仿宋"/>
          <w:bCs/>
          <w:color w:val="000000" w:themeColor="text1"/>
          <w:sz w:val="28"/>
          <w:szCs w:val="28"/>
        </w:rPr>
        <w:t>坚持“课题研究、校本培训、校本教研”三位一体的校本研究机制</w:t>
      </w:r>
      <w:r>
        <w:rPr>
          <w:rFonts w:hint="eastAsia" w:ascii="华文仿宋" w:hAnsi="华文仿宋" w:eastAsia="华文仿宋" w:cs="华文仿宋"/>
          <w:color w:val="000000" w:themeColor="text1"/>
          <w:sz w:val="28"/>
          <w:szCs w:val="28"/>
        </w:rPr>
        <w:t>。学校将教，研，训，评有机结合，清晰指向教师专业发展，催生了教师内在的成长动力。数据显示</w:t>
      </w:r>
      <w:r>
        <w:rPr>
          <w:rFonts w:ascii="华文仿宋" w:hAnsi="华文仿宋" w:eastAsia="华文仿宋" w:cs="华文仿宋"/>
          <w:color w:val="000000" w:themeColor="text1"/>
          <w:sz w:val="28"/>
          <w:szCs w:val="28"/>
        </w:rPr>
        <w:t>学校市级课题和区级课题立项和结题有一定数量</w:t>
      </w:r>
      <w:r>
        <w:rPr>
          <w:rFonts w:hint="eastAsia" w:ascii="华文仿宋" w:hAnsi="华文仿宋" w:eastAsia="华文仿宋" w:cs="华文仿宋"/>
          <w:color w:val="000000" w:themeColor="text1"/>
          <w:sz w:val="28"/>
          <w:szCs w:val="28"/>
        </w:rPr>
        <w:t>，</w:t>
      </w:r>
      <w:r>
        <w:rPr>
          <w:rFonts w:ascii="华文仿宋" w:hAnsi="华文仿宋" w:eastAsia="华文仿宋" w:cs="华文仿宋"/>
          <w:color w:val="000000" w:themeColor="text1"/>
          <w:sz w:val="28"/>
          <w:szCs w:val="28"/>
        </w:rPr>
        <w:t>名优</w:t>
      </w:r>
      <w:r>
        <w:rPr>
          <w:rFonts w:hint="eastAsia" w:ascii="华文仿宋" w:hAnsi="华文仿宋" w:eastAsia="华文仿宋" w:cs="华文仿宋"/>
          <w:bCs/>
          <w:color w:val="000000" w:themeColor="text1"/>
          <w:sz w:val="28"/>
          <w:szCs w:val="28"/>
        </w:rPr>
        <w:t>教师</w:t>
      </w:r>
      <w:r>
        <w:rPr>
          <w:rFonts w:ascii="华文仿宋" w:hAnsi="华文仿宋" w:eastAsia="华文仿宋" w:cs="华文仿宋"/>
          <w:bCs/>
          <w:color w:val="000000" w:themeColor="text1"/>
          <w:sz w:val="28"/>
          <w:szCs w:val="28"/>
        </w:rPr>
        <w:t>数量保持增长</w:t>
      </w:r>
      <w:r>
        <w:rPr>
          <w:rFonts w:hint="eastAsia" w:ascii="华文仿宋" w:hAnsi="华文仿宋" w:eastAsia="华文仿宋" w:cs="华文仿宋"/>
          <w:bCs/>
          <w:color w:val="000000" w:themeColor="text1"/>
          <w:sz w:val="28"/>
          <w:szCs w:val="28"/>
        </w:rPr>
        <w:t>，师资队伍趋向良性发展。</w:t>
      </w:r>
    </w:p>
    <w:p w14:paraId="19D18405">
      <w:pPr>
        <w:spacing w:line="360" w:lineRule="auto"/>
        <w:ind w:firstLine="562" w:firstLineChars="200"/>
        <w:rPr>
          <w:rFonts w:ascii="黑体" w:hAnsi="黑体" w:eastAsia="黑体" w:cs="仿宋"/>
          <w:b/>
          <w:color w:val="000000" w:themeColor="text1"/>
          <w:sz w:val="28"/>
          <w:szCs w:val="28"/>
        </w:rPr>
      </w:pPr>
      <w:r>
        <w:rPr>
          <w:rFonts w:hint="eastAsia" w:ascii="黑体" w:hAnsi="黑体" w:eastAsia="黑体" w:cs="仿宋"/>
          <w:b/>
          <w:bCs/>
          <w:color w:val="000000" w:themeColor="text1"/>
          <w:sz w:val="28"/>
          <w:szCs w:val="28"/>
        </w:rPr>
        <w:t>（七）硬件设施不断完善升级，校园布局不断合理优化，环境育人功能不断加强，后勤管理水平不断提升</w:t>
      </w:r>
    </w:p>
    <w:p w14:paraId="6F9CDDC0">
      <w:pPr>
        <w:spacing w:line="360" w:lineRule="auto"/>
        <w:ind w:firstLine="560" w:firstLineChars="20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学校布局合理独具匠心，环境优美别具一格。生均教学及辅助用房面积、生均体育运动场馆面积、生均教学仪器设备值、美术、音乐教师的数量和面积、信息化环境建设均达到市颁标准和</w:t>
      </w:r>
      <w:r>
        <w:rPr>
          <w:rFonts w:ascii="华文仿宋" w:hAnsi="华文仿宋" w:eastAsia="华文仿宋" w:cs="华文楷体"/>
          <w:sz w:val="28"/>
          <w:szCs w:val="28"/>
        </w:rPr>
        <w:t>教育部《县域义务教育优质均衡发展督导评估办法》的相关要求</w:t>
      </w:r>
      <w:r>
        <w:rPr>
          <w:rFonts w:hint="eastAsia" w:ascii="仿宋" w:hAnsi="仿宋" w:eastAsia="仿宋" w:cs="仿宋"/>
          <w:color w:val="000000" w:themeColor="text1"/>
          <w:sz w:val="28"/>
          <w:szCs w:val="28"/>
        </w:rPr>
        <w:t>。</w:t>
      </w:r>
    </w:p>
    <w:p w14:paraId="36A06A8C">
      <w:pPr>
        <w:spacing w:line="360" w:lineRule="auto"/>
        <w:ind w:firstLine="560" w:firstLineChars="200"/>
        <w:rPr>
          <w:rFonts w:ascii="仿宋" w:hAnsi="仿宋" w:eastAsia="仿宋" w:cs="仿宋"/>
          <w:bCs/>
          <w:color w:val="000000" w:themeColor="text1"/>
          <w:sz w:val="28"/>
          <w:szCs w:val="28"/>
        </w:rPr>
      </w:pPr>
      <w:r>
        <w:rPr>
          <w:rFonts w:hint="eastAsia" w:ascii="仿宋" w:hAnsi="仿宋" w:eastAsia="仿宋" w:cs="仿宋"/>
          <w:bCs/>
          <w:color w:val="000000" w:themeColor="text1"/>
          <w:sz w:val="28"/>
          <w:szCs w:val="28"/>
        </w:rPr>
        <w:t>学校依据课程教学需求，每个教室均安装了智能交互一体机，实现多媒体教学资源的便捷展示与互动教学功能。各学科专用室配备了专业实验设备，配备了齐全的音乐、美术教学设施，满足了新教材实验教学要求；2024年暑假对操场进行了翻新，铺设了塑胶跑道，为学生提供安全、舒适的运动场地。校园内还新建了“稻草人乐园”劳动基地。</w:t>
      </w:r>
    </w:p>
    <w:p w14:paraId="205A56DD">
      <w:pPr>
        <w:spacing w:line="360" w:lineRule="auto"/>
        <w:ind w:firstLine="560" w:firstLineChars="200"/>
        <w:rPr>
          <w:rFonts w:ascii="仿宋" w:hAnsi="仿宋" w:eastAsia="仿宋" w:cs="仿宋"/>
          <w:bCs/>
          <w:color w:val="000000" w:themeColor="text1"/>
          <w:sz w:val="28"/>
          <w:szCs w:val="28"/>
        </w:rPr>
      </w:pPr>
      <w:r>
        <w:rPr>
          <w:rFonts w:hint="eastAsia" w:ascii="仿宋" w:hAnsi="仿宋" w:eastAsia="仿宋" w:cs="仿宋"/>
          <w:bCs/>
          <w:color w:val="000000" w:themeColor="text1"/>
          <w:sz w:val="28"/>
          <w:szCs w:val="28"/>
        </w:rPr>
        <w:t>在学校按照国家颁布的《无障碍设计规范》标准在地面道路到教学楼一层设置了残疾人通道、厕所配有残疾人专用设施设备；为随班就读的学生开设了资源教室。</w:t>
      </w:r>
    </w:p>
    <w:p w14:paraId="7AD2E341">
      <w:pPr>
        <w:spacing w:line="360" w:lineRule="auto"/>
        <w:ind w:firstLine="560" w:firstLineChars="20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制定了详细的公用经费使用管理细则，使公用经费使用规范有序。精细科学编制学校预算和严格的执行，严谨准确编制学校决算，使学校资金得到合理分配和有效使用。</w:t>
      </w:r>
    </w:p>
    <w:p w14:paraId="3258973C">
      <w:pPr>
        <w:spacing w:line="360" w:lineRule="auto"/>
        <w:ind w:firstLine="560" w:firstLineChars="20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在家长问卷中，有98.32%的家长同意学校收费项目合理公开。</w:t>
      </w:r>
    </w:p>
    <w:p w14:paraId="2F09FD88">
      <w:pPr>
        <w:pStyle w:val="8"/>
        <w:spacing w:line="360" w:lineRule="auto"/>
        <w:ind w:firstLine="562"/>
        <w:rPr>
          <w:rFonts w:ascii="黑体" w:hAnsi="黑体" w:eastAsia="黑体" w:cs="仿宋"/>
          <w:b/>
          <w:bCs/>
          <w:color w:val="000000" w:themeColor="text1"/>
          <w:sz w:val="28"/>
          <w:szCs w:val="28"/>
        </w:rPr>
      </w:pPr>
      <w:r>
        <w:rPr>
          <w:rFonts w:hint="eastAsia" w:ascii="黑体" w:hAnsi="黑体" w:eastAsia="黑体" w:cs="仿宋"/>
          <w:b/>
          <w:bCs/>
          <w:color w:val="000000" w:themeColor="text1"/>
          <w:sz w:val="28"/>
          <w:szCs w:val="28"/>
        </w:rPr>
        <w:t>（八）</w:t>
      </w:r>
      <w:r>
        <w:rPr>
          <w:rFonts w:ascii="黑体" w:hAnsi="黑体" w:eastAsia="黑体" w:cs="仿宋"/>
          <w:b/>
          <w:bCs/>
          <w:color w:val="000000" w:themeColor="text1"/>
          <w:sz w:val="28"/>
          <w:szCs w:val="28"/>
        </w:rPr>
        <w:t>建有完善的安全管理网络，制定了有效的安全管理措施，开展了内容丰富的且针对性强的安全教育，取得了显著的成效</w:t>
      </w:r>
    </w:p>
    <w:p w14:paraId="3B465FB0">
      <w:pPr>
        <w:pStyle w:val="8"/>
        <w:spacing w:line="360" w:lineRule="auto"/>
        <w:ind w:firstLine="560"/>
        <w:rPr>
          <w:rFonts w:ascii="仿宋" w:hAnsi="仿宋" w:eastAsia="仿宋" w:cs="仿宋"/>
          <w:bCs/>
          <w:color w:val="000000" w:themeColor="text1"/>
          <w:sz w:val="28"/>
          <w:szCs w:val="28"/>
        </w:rPr>
      </w:pPr>
      <w:r>
        <w:rPr>
          <w:rFonts w:ascii="仿宋" w:hAnsi="仿宋" w:eastAsia="仿宋" w:cs="仿宋"/>
          <w:bCs/>
          <w:color w:val="000000" w:themeColor="text1"/>
          <w:sz w:val="28"/>
          <w:szCs w:val="28"/>
        </w:rPr>
        <w:t xml:space="preserve">学校成立了由校领导、教师代表、安保人员等组成的校园安全管理领导小组，制定并完善各项安全管理规章制度，明确各岗位在校园安全和未成年人保护工作中的职责，实行责任追究制，确保各项工作落实到人。 </w:t>
      </w:r>
    </w:p>
    <w:p w14:paraId="68309636">
      <w:pPr>
        <w:spacing w:line="360" w:lineRule="auto"/>
        <w:ind w:firstLine="560" w:firstLineChars="20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学校安装了覆盖校园各个角落的高清监控系统，各楼层明显位置张贴了消防安全标识与疏散路线图。定期开展校园安全隐患排查整治工作，及时消除安全隐患。消防设施器材能定期检查并有记录。</w:t>
      </w:r>
    </w:p>
    <w:p w14:paraId="5C9122B0">
      <w:pPr>
        <w:pStyle w:val="8"/>
        <w:spacing w:line="360" w:lineRule="auto"/>
        <w:ind w:firstLine="560"/>
        <w:rPr>
          <w:rFonts w:ascii="仿宋" w:hAnsi="仿宋" w:eastAsia="仿宋" w:cs="仿宋"/>
          <w:bCs/>
          <w:color w:val="000000" w:themeColor="text1"/>
          <w:sz w:val="28"/>
          <w:szCs w:val="28"/>
        </w:rPr>
      </w:pPr>
      <w:r>
        <w:rPr>
          <w:rFonts w:ascii="仿宋" w:hAnsi="仿宋" w:eastAsia="仿宋" w:cs="仿宋"/>
          <w:bCs/>
          <w:color w:val="000000" w:themeColor="text1"/>
          <w:sz w:val="28"/>
          <w:szCs w:val="28"/>
        </w:rPr>
        <w:t>学校通过国旗下讲话、课堂教学、主题班会、主题活动、邀请公安、司法等部门的专业人员进行案例分析、法律讲座、应急演练等形式和途径，定期开展交通安全、消防安全、食品安全、防校园欺凌、防性侵害、网络沉迷等安全教育、法制教育、禁毒教育活动，提高师生的安全防范意识、遵纪守法意识和应急处置能力。</w:t>
      </w:r>
    </w:p>
    <w:p w14:paraId="3152F23C">
      <w:pPr>
        <w:pStyle w:val="8"/>
        <w:spacing w:line="360" w:lineRule="auto"/>
        <w:ind w:firstLine="560"/>
        <w:rPr>
          <w:rFonts w:ascii="仿宋" w:hAnsi="仿宋" w:eastAsia="仿宋" w:cs="仿宋"/>
          <w:bCs/>
          <w:color w:val="000000" w:themeColor="text1"/>
          <w:sz w:val="28"/>
          <w:szCs w:val="28"/>
        </w:rPr>
      </w:pPr>
      <w:r>
        <w:rPr>
          <w:rFonts w:ascii="仿宋" w:hAnsi="仿宋" w:eastAsia="仿宋" w:cs="仿宋"/>
          <w:bCs/>
          <w:color w:val="000000" w:themeColor="text1"/>
          <w:sz w:val="28"/>
          <w:szCs w:val="28"/>
        </w:rPr>
        <w:t>近年来学校校园欺凌、性侵害、网络沉迷等现象得到了有效预防和控制，未发生重大安全事故，2019—2022年连续被评为“上海市安全文明校园”。</w:t>
      </w:r>
    </w:p>
    <w:p w14:paraId="3F0C1845">
      <w:pPr>
        <w:ind w:firstLine="640" w:firstLineChars="200"/>
        <w:rPr>
          <w:rFonts w:ascii="黑体" w:hAnsi="黑体" w:eastAsia="黑体"/>
          <w:color w:val="000000"/>
          <w:sz w:val="32"/>
          <w:szCs w:val="32"/>
        </w:rPr>
      </w:pPr>
      <w:r>
        <w:rPr>
          <w:rFonts w:hint="eastAsia" w:ascii="黑体" w:hAnsi="黑体" w:eastAsia="黑体"/>
          <w:color w:val="000000"/>
          <w:sz w:val="32"/>
          <w:szCs w:val="32"/>
        </w:rPr>
        <w:t>三、存在的问题与建议</w:t>
      </w:r>
    </w:p>
    <w:p w14:paraId="10FF920A">
      <w:pPr>
        <w:spacing w:line="360" w:lineRule="auto"/>
        <w:ind w:firstLine="561" w:firstLineChars="200"/>
        <w:outlineLvl w:val="0"/>
        <w:rPr>
          <w:rFonts w:ascii="华文仿宋" w:hAnsi="华文仿宋" w:eastAsia="华文仿宋"/>
          <w:b/>
          <w:sz w:val="28"/>
          <w:szCs w:val="28"/>
        </w:rPr>
      </w:pPr>
      <w:r>
        <w:rPr>
          <w:rFonts w:hint="eastAsia" w:ascii="华文仿宋" w:hAnsi="华文仿宋" w:eastAsia="华文仿宋"/>
          <w:b/>
          <w:sz w:val="28"/>
          <w:szCs w:val="28"/>
        </w:rPr>
        <w:t>（一）学校在进一步发挥党建引领导，优化顶层设计与夯实规划推进方面尚有较大提升空间；规范化、精细化管理方面亟需进一步加强</w:t>
      </w:r>
    </w:p>
    <w:p w14:paraId="17784C0B">
      <w:pPr>
        <w:spacing w:line="360" w:lineRule="auto"/>
        <w:ind w:firstLine="561" w:firstLineChars="200"/>
        <w:outlineLvl w:val="0"/>
        <w:rPr>
          <w:rFonts w:ascii="华文仿宋" w:hAnsi="华文仿宋" w:eastAsia="华文仿宋"/>
          <w:bCs/>
          <w:sz w:val="28"/>
          <w:szCs w:val="28"/>
        </w:rPr>
      </w:pPr>
      <w:r>
        <w:rPr>
          <w:rFonts w:hint="eastAsia" w:ascii="华文仿宋" w:hAnsi="华文仿宋" w:eastAsia="华文仿宋"/>
          <w:b/>
          <w:bCs/>
          <w:sz w:val="28"/>
          <w:szCs w:val="28"/>
        </w:rPr>
        <w:t>建议一：</w:t>
      </w:r>
      <w:r>
        <w:rPr>
          <w:rFonts w:hint="eastAsia" w:ascii="华文仿宋" w:hAnsi="华文仿宋" w:eastAsia="华文仿宋"/>
          <w:bCs/>
          <w:sz w:val="28"/>
          <w:szCs w:val="28"/>
        </w:rPr>
        <w:t>丰富党建载体、内容与形式，并以党建品牌建设与课题研究为突破口，深入探索具有“泖峰文化”特质的大思政教育格局，实现传承“泖峰文化”精髓与深化“党建+思政”的融合创新。</w:t>
      </w:r>
    </w:p>
    <w:p w14:paraId="02DD29BF">
      <w:pPr>
        <w:spacing w:line="360" w:lineRule="auto"/>
        <w:ind w:firstLine="561" w:firstLineChars="200"/>
        <w:outlineLvl w:val="0"/>
        <w:rPr>
          <w:rFonts w:ascii="华文仿宋" w:hAnsi="华文仿宋" w:eastAsia="华文仿宋"/>
          <w:bCs/>
          <w:sz w:val="28"/>
          <w:szCs w:val="28"/>
        </w:rPr>
      </w:pPr>
      <w:r>
        <w:rPr>
          <w:rFonts w:hint="eastAsia" w:ascii="华文仿宋" w:hAnsi="华文仿宋" w:eastAsia="华文仿宋"/>
          <w:b/>
          <w:bCs/>
          <w:sz w:val="28"/>
          <w:szCs w:val="28"/>
        </w:rPr>
        <w:t>建议二：</w:t>
      </w:r>
      <w:r>
        <w:rPr>
          <w:rFonts w:hint="eastAsia" w:ascii="华文仿宋" w:hAnsi="华文仿宋" w:eastAsia="华文仿宋"/>
          <w:b w:val="0"/>
          <w:bCs/>
          <w:sz w:val="28"/>
          <w:szCs w:val="28"/>
        </w:rPr>
        <w:t>深化</w:t>
      </w:r>
      <w:r>
        <w:rPr>
          <w:rFonts w:hint="eastAsia" w:ascii="华文仿宋" w:hAnsi="华文仿宋" w:eastAsia="华文仿宋"/>
          <w:bCs/>
          <w:sz w:val="28"/>
          <w:szCs w:val="28"/>
        </w:rPr>
        <w:t>“泖峰文化”链接学校教育的理解与认识，深入挖掘和充分拓展“稻草”精神的内涵。</w:t>
      </w:r>
    </w:p>
    <w:p w14:paraId="5246002B">
      <w:pPr>
        <w:spacing w:line="360" w:lineRule="auto"/>
        <w:ind w:firstLine="561" w:firstLineChars="200"/>
        <w:outlineLvl w:val="0"/>
        <w:rPr>
          <w:rFonts w:ascii="华文仿宋" w:hAnsi="华文仿宋" w:eastAsia="华文仿宋"/>
          <w:b/>
          <w:sz w:val="28"/>
          <w:szCs w:val="28"/>
        </w:rPr>
      </w:pPr>
      <w:r>
        <w:rPr>
          <w:rFonts w:hint="eastAsia" w:ascii="华文仿宋" w:hAnsi="华文仿宋" w:eastAsia="华文仿宋"/>
          <w:b/>
          <w:bCs/>
          <w:sz w:val="28"/>
          <w:szCs w:val="28"/>
        </w:rPr>
        <w:t>建议</w:t>
      </w:r>
      <w:r>
        <w:rPr>
          <w:rFonts w:hint="eastAsia" w:ascii="华文仿宋" w:hAnsi="华文仿宋" w:eastAsia="华文仿宋"/>
          <w:b/>
          <w:sz w:val="28"/>
          <w:szCs w:val="28"/>
        </w:rPr>
        <w:t>三：</w:t>
      </w:r>
      <w:r>
        <w:rPr>
          <w:rFonts w:hint="eastAsia" w:ascii="华文仿宋" w:hAnsi="华文仿宋" w:eastAsia="华文仿宋"/>
          <w:sz w:val="28"/>
          <w:szCs w:val="28"/>
        </w:rPr>
        <w:t>夯实</w:t>
      </w:r>
      <w:r>
        <w:rPr>
          <w:rFonts w:hint="eastAsia" w:ascii="华文仿宋" w:hAnsi="华文仿宋" w:eastAsia="华文仿宋"/>
          <w:bCs/>
          <w:sz w:val="28"/>
          <w:szCs w:val="28"/>
        </w:rPr>
        <w:t>规划的宣传与实施，优化自评机制与动态调整机制；强化</w:t>
      </w:r>
      <w:r>
        <w:rPr>
          <w:rFonts w:hint="eastAsia" w:ascii="华文仿宋" w:hAnsi="华文仿宋" w:eastAsia="华文仿宋"/>
          <w:sz w:val="28"/>
          <w:szCs w:val="28"/>
        </w:rPr>
        <w:t>制度规范下的人文关怀，进一步畅通参校政、议校事，促发展的民主渠道，凝聚民心、众智，合力优化治理施策</w:t>
      </w:r>
      <w:r>
        <w:rPr>
          <w:rFonts w:hint="eastAsia" w:ascii="华文仿宋" w:hAnsi="华文仿宋" w:eastAsia="华文仿宋"/>
          <w:bCs/>
          <w:sz w:val="28"/>
          <w:szCs w:val="28"/>
        </w:rPr>
        <w:t>。充分彰显</w:t>
      </w:r>
      <w:r>
        <w:rPr>
          <w:rFonts w:hint="eastAsia" w:ascii="华文仿宋" w:hAnsi="华文仿宋" w:eastAsia="华文仿宋"/>
          <w:i/>
          <w:sz w:val="28"/>
          <w:szCs w:val="28"/>
        </w:rPr>
        <w:t>“</w:t>
      </w:r>
      <w:r>
        <w:rPr>
          <w:rFonts w:hint="eastAsia" w:ascii="华文仿宋" w:hAnsi="华文仿宋" w:eastAsia="华文仿宋"/>
          <w:sz w:val="28"/>
          <w:szCs w:val="28"/>
        </w:rPr>
        <w:t>泖峰文化”</w:t>
      </w:r>
      <w:r>
        <w:rPr>
          <w:rFonts w:hint="eastAsia" w:ascii="华文仿宋" w:hAnsi="华文仿宋" w:eastAsia="华文仿宋"/>
          <w:bCs/>
          <w:sz w:val="28"/>
          <w:szCs w:val="28"/>
        </w:rPr>
        <w:t>在促进师生能力素养提升和推进学校高质量发展方面的引擎作用。</w:t>
      </w:r>
    </w:p>
    <w:p w14:paraId="4728F8D0">
      <w:pPr>
        <w:tabs>
          <w:tab w:val="left" w:pos="3186"/>
        </w:tabs>
        <w:spacing w:line="360" w:lineRule="auto"/>
        <w:ind w:firstLine="561" w:firstLineChars="200"/>
        <w:outlineLvl w:val="0"/>
        <w:rPr>
          <w:rFonts w:ascii="华文仿宋" w:hAnsi="华文仿宋" w:eastAsia="华文仿宋"/>
          <w:bCs/>
          <w:sz w:val="28"/>
          <w:szCs w:val="28"/>
        </w:rPr>
      </w:pPr>
      <w:r>
        <w:rPr>
          <w:rFonts w:hint="eastAsia" w:ascii="华文仿宋" w:hAnsi="华文仿宋" w:eastAsia="华文仿宋"/>
          <w:b/>
          <w:sz w:val="28"/>
          <w:szCs w:val="28"/>
        </w:rPr>
        <w:t>（二）学传在如何依托校园数字化转型，实现优秀传统文化传承与时代新人早期培养方面，还需要有更大的创新作为。</w:t>
      </w:r>
    </w:p>
    <w:p w14:paraId="5CCD03FA">
      <w:pPr>
        <w:tabs>
          <w:tab w:val="left" w:pos="3186"/>
        </w:tabs>
        <w:spacing w:line="360" w:lineRule="auto"/>
        <w:ind w:firstLine="561" w:firstLineChars="200"/>
        <w:outlineLvl w:val="0"/>
        <w:rPr>
          <w:rFonts w:ascii="华文仿宋" w:hAnsi="华文仿宋" w:eastAsia="华文仿宋"/>
          <w:bCs/>
          <w:kern w:val="0"/>
          <w:sz w:val="28"/>
          <w:szCs w:val="28"/>
        </w:rPr>
      </w:pPr>
      <w:r>
        <w:rPr>
          <w:rFonts w:hint="eastAsia" w:ascii="华文仿宋" w:hAnsi="华文仿宋" w:eastAsia="华文仿宋"/>
          <w:b/>
          <w:bCs/>
          <w:sz w:val="28"/>
          <w:szCs w:val="28"/>
        </w:rPr>
        <w:t>建议</w:t>
      </w:r>
      <w:r>
        <w:rPr>
          <w:rFonts w:hint="eastAsia" w:ascii="华文仿宋" w:hAnsi="华文仿宋" w:eastAsia="华文仿宋"/>
          <w:b/>
          <w:kern w:val="0"/>
          <w:sz w:val="28"/>
          <w:szCs w:val="28"/>
        </w:rPr>
        <w:t>一：</w:t>
      </w:r>
      <w:r>
        <w:rPr>
          <w:rFonts w:hint="eastAsia" w:ascii="华文仿宋" w:hAnsi="华文仿宋" w:eastAsia="华文仿宋"/>
          <w:kern w:val="0"/>
          <w:sz w:val="28"/>
          <w:szCs w:val="28"/>
        </w:rPr>
        <w:t>探索数字技术与传统技艺统整。</w:t>
      </w:r>
      <w:r>
        <w:rPr>
          <w:rFonts w:hint="eastAsia" w:ascii="华文仿宋" w:hAnsi="华文仿宋" w:eastAsia="华文仿宋"/>
          <w:bCs/>
          <w:kern w:val="0"/>
          <w:sz w:val="28"/>
          <w:szCs w:val="28"/>
        </w:rPr>
        <w:t>利用人工智能、VR、AR等技术，开发“创意稻草”等数字化校本课程。创建线上学习、分享、交流、展示平台，让更多学生、家长更直观地、沉浸式体验、感受传统技艺的魅力，激发学习与实践兴趣。</w:t>
      </w:r>
    </w:p>
    <w:p w14:paraId="7D1AD2D6">
      <w:pPr>
        <w:tabs>
          <w:tab w:val="left" w:pos="3186"/>
        </w:tabs>
        <w:spacing w:line="360" w:lineRule="auto"/>
        <w:ind w:firstLine="561" w:firstLineChars="200"/>
        <w:outlineLvl w:val="0"/>
        <w:rPr>
          <w:rFonts w:ascii="华文仿宋" w:hAnsi="华文仿宋" w:eastAsia="华文仿宋"/>
          <w:bCs/>
          <w:kern w:val="0"/>
          <w:sz w:val="28"/>
          <w:szCs w:val="28"/>
        </w:rPr>
      </w:pPr>
      <w:r>
        <w:rPr>
          <w:rFonts w:hint="eastAsia" w:ascii="华文仿宋" w:hAnsi="华文仿宋" w:eastAsia="华文仿宋"/>
          <w:b/>
          <w:bCs/>
          <w:kern w:val="0"/>
          <w:sz w:val="28"/>
          <w:szCs w:val="28"/>
        </w:rPr>
        <w:t>建议</w:t>
      </w:r>
      <w:r>
        <w:rPr>
          <w:rFonts w:hint="eastAsia" w:ascii="华文仿宋" w:hAnsi="华文仿宋" w:eastAsia="华文仿宋"/>
          <w:b/>
          <w:kern w:val="0"/>
          <w:sz w:val="28"/>
          <w:szCs w:val="28"/>
        </w:rPr>
        <w:t>二：</w:t>
      </w:r>
      <w:r>
        <w:rPr>
          <w:rFonts w:hint="eastAsia" w:ascii="华文仿宋" w:hAnsi="华文仿宋" w:eastAsia="华文仿宋"/>
          <w:kern w:val="0"/>
          <w:sz w:val="28"/>
          <w:szCs w:val="28"/>
        </w:rPr>
        <w:t>争取资金和技术支持，促进传统文化与科技创新对接。</w:t>
      </w:r>
      <w:r>
        <w:rPr>
          <w:rFonts w:hint="eastAsia" w:ascii="华文仿宋" w:hAnsi="华文仿宋" w:eastAsia="华文仿宋"/>
          <w:bCs/>
          <w:kern w:val="0"/>
          <w:sz w:val="28"/>
          <w:szCs w:val="28"/>
        </w:rPr>
        <w:t>如利用3D打印技术制作的稻草画、农具模型等；开展如“智能稻草人”的跨学科项目式学习，结合编程、电子技术等，制作具有智能功能的稻草人（画），培养创新思维和综合实践能力。</w:t>
      </w:r>
    </w:p>
    <w:p w14:paraId="69135AE5">
      <w:pPr>
        <w:tabs>
          <w:tab w:val="left" w:pos="3186"/>
        </w:tabs>
        <w:spacing w:line="360" w:lineRule="auto"/>
        <w:ind w:firstLine="561" w:firstLineChars="200"/>
        <w:outlineLvl w:val="0"/>
        <w:rPr>
          <w:rFonts w:ascii="华文仿宋" w:hAnsi="华文仿宋" w:eastAsia="华文仿宋"/>
          <w:bCs/>
          <w:sz w:val="28"/>
          <w:szCs w:val="28"/>
        </w:rPr>
      </w:pPr>
      <w:r>
        <w:rPr>
          <w:rFonts w:hint="eastAsia" w:ascii="华文仿宋" w:hAnsi="华文仿宋" w:eastAsia="华文仿宋"/>
          <w:b/>
          <w:bCs/>
          <w:kern w:val="0"/>
          <w:sz w:val="28"/>
          <w:szCs w:val="28"/>
        </w:rPr>
        <w:t>建议</w:t>
      </w:r>
      <w:r>
        <w:rPr>
          <w:rFonts w:hint="eastAsia" w:ascii="华文仿宋" w:hAnsi="华文仿宋" w:eastAsia="华文仿宋"/>
          <w:b/>
          <w:kern w:val="0"/>
          <w:sz w:val="28"/>
          <w:szCs w:val="28"/>
        </w:rPr>
        <w:t>三：</w:t>
      </w:r>
      <w:r>
        <w:rPr>
          <w:rFonts w:hint="eastAsia" w:ascii="华文仿宋" w:hAnsi="华文仿宋" w:eastAsia="华文仿宋"/>
          <w:kern w:val="0"/>
          <w:sz w:val="28"/>
          <w:szCs w:val="28"/>
        </w:rPr>
        <w:t>强化学校育人与家庭社区协同。</w:t>
      </w:r>
      <w:r>
        <w:rPr>
          <w:rFonts w:hint="eastAsia" w:ascii="华文仿宋" w:hAnsi="华文仿宋" w:eastAsia="华文仿宋"/>
          <w:bCs/>
          <w:kern w:val="0"/>
          <w:sz w:val="28"/>
          <w:szCs w:val="28"/>
        </w:rPr>
        <w:t>完善家校社共育平台，通过线上家长学校、社区文化活动推送等，向家长和社区居民普及传统文化知识；与社区共建传统文化实践与实训基地，扩大师资供给，放大优秀传统文化教育的影响力和受惠面。</w:t>
      </w:r>
    </w:p>
    <w:p w14:paraId="55ED8C58">
      <w:pPr>
        <w:tabs>
          <w:tab w:val="left" w:pos="3186"/>
        </w:tabs>
        <w:spacing w:line="360" w:lineRule="auto"/>
        <w:ind w:firstLine="561" w:firstLineChars="200"/>
        <w:outlineLvl w:val="0"/>
        <w:rPr>
          <w:rFonts w:ascii="华文仿宋" w:hAnsi="华文仿宋" w:eastAsia="华文仿宋"/>
          <w:b/>
          <w:bCs/>
          <w:sz w:val="28"/>
          <w:szCs w:val="28"/>
        </w:rPr>
      </w:pPr>
      <w:r>
        <w:rPr>
          <w:rFonts w:hint="eastAsia" w:ascii="华文仿宋" w:hAnsi="华文仿宋" w:eastAsia="华文仿宋"/>
          <w:b/>
          <w:bCs/>
          <w:sz w:val="28"/>
          <w:szCs w:val="28"/>
        </w:rPr>
        <w:t>（三）学校不少活动参与度也不高（如农具操），评价也比较单一，学生对“泖峰文化”了解不够，现代元素不多。如何将传统文化与时代发展潮流相融合，特别是传统教育模式与智能时代匹配性。另外，标志化评价很难满足学生多元化发展，如何建立发展性评价等。学校需要认真思考。</w:t>
      </w:r>
    </w:p>
    <w:p w14:paraId="30A21065">
      <w:pPr>
        <w:tabs>
          <w:tab w:val="left" w:pos="3186"/>
        </w:tabs>
        <w:spacing w:line="360" w:lineRule="auto"/>
        <w:ind w:firstLine="561" w:firstLineChars="200"/>
        <w:outlineLvl w:val="0"/>
        <w:rPr>
          <w:rFonts w:ascii="华文仿宋" w:hAnsi="华文仿宋" w:eastAsia="华文仿宋"/>
          <w:bCs/>
          <w:sz w:val="28"/>
          <w:szCs w:val="28"/>
        </w:rPr>
      </w:pPr>
      <w:r>
        <w:rPr>
          <w:rFonts w:hint="eastAsia" w:ascii="华文仿宋" w:hAnsi="华文仿宋" w:eastAsia="华文仿宋"/>
          <w:b/>
          <w:bCs/>
          <w:sz w:val="28"/>
          <w:szCs w:val="28"/>
        </w:rPr>
        <w:t>建议：</w:t>
      </w:r>
      <w:r>
        <w:rPr>
          <w:rFonts w:hint="eastAsia" w:ascii="华文仿宋" w:hAnsi="华文仿宋" w:eastAsia="华文仿宋"/>
          <w:bCs/>
          <w:sz w:val="28"/>
          <w:szCs w:val="28"/>
        </w:rPr>
        <w:t>提升德育活动的时代性。学校可</w:t>
      </w:r>
      <w:r>
        <w:rPr>
          <w:rFonts w:ascii="华文仿宋" w:hAnsi="华文仿宋" w:eastAsia="华文仿宋"/>
          <w:bCs/>
          <w:sz w:val="28"/>
          <w:szCs w:val="28"/>
        </w:rPr>
        <w:t>结合</w:t>
      </w:r>
      <w:r>
        <w:rPr>
          <w:rFonts w:hint="eastAsia" w:ascii="华文仿宋" w:hAnsi="华文仿宋" w:eastAsia="华文仿宋"/>
          <w:bCs/>
          <w:sz w:val="28"/>
          <w:szCs w:val="28"/>
        </w:rPr>
        <w:t>学校的发展历程和现代发展需要</w:t>
      </w:r>
      <w:r>
        <w:rPr>
          <w:rFonts w:ascii="华文仿宋" w:hAnsi="华文仿宋" w:eastAsia="华文仿宋"/>
          <w:bCs/>
          <w:sz w:val="28"/>
          <w:szCs w:val="28"/>
        </w:rPr>
        <w:t>再进行统筹规划</w:t>
      </w:r>
      <w:r>
        <w:rPr>
          <w:rFonts w:hint="eastAsia" w:ascii="华文仿宋" w:hAnsi="华文仿宋" w:eastAsia="华文仿宋"/>
          <w:bCs/>
          <w:sz w:val="28"/>
          <w:szCs w:val="28"/>
        </w:rPr>
        <w:t>和顶层设计，厘清德育活动与智能时代课程设置、学生发展之间的关系，重新规划学校德育文化，按照新规划的目标认真制定每年、每学期阶段目标，细化各项举措，</w:t>
      </w:r>
      <w:r>
        <w:rPr>
          <w:rFonts w:ascii="华文仿宋" w:hAnsi="华文仿宋" w:eastAsia="华文仿宋"/>
          <w:bCs/>
          <w:sz w:val="28"/>
          <w:szCs w:val="28"/>
        </w:rPr>
        <w:t>关注多样态评价工具的开发与运用</w:t>
      </w:r>
      <w:r>
        <w:rPr>
          <w:rFonts w:hint="eastAsia" w:ascii="华文仿宋" w:hAnsi="华文仿宋" w:eastAsia="华文仿宋"/>
          <w:bCs/>
          <w:sz w:val="28"/>
          <w:szCs w:val="28"/>
        </w:rPr>
        <w:t>，积极探索建立基于大数据下的学生评价体系，将标准评价转化为动态评价、多元评价和增值评价，特别是对</w:t>
      </w:r>
      <w:r>
        <w:rPr>
          <w:rFonts w:ascii="华文仿宋" w:hAnsi="华文仿宋" w:eastAsia="华文仿宋"/>
          <w:bCs/>
          <w:sz w:val="28"/>
          <w:szCs w:val="28"/>
        </w:rPr>
        <w:t>少数人的评选拓宽到全员的</w:t>
      </w:r>
      <w:r>
        <w:rPr>
          <w:rFonts w:hint="eastAsia" w:ascii="华文仿宋" w:hAnsi="华文仿宋" w:eastAsia="华文仿宋"/>
          <w:bCs/>
          <w:sz w:val="28"/>
          <w:szCs w:val="28"/>
        </w:rPr>
        <w:t>发展</w:t>
      </w:r>
      <w:r>
        <w:rPr>
          <w:rFonts w:ascii="华文仿宋" w:hAnsi="华文仿宋" w:eastAsia="华文仿宋"/>
          <w:bCs/>
          <w:sz w:val="28"/>
          <w:szCs w:val="28"/>
        </w:rPr>
        <w:t>评价</w:t>
      </w:r>
      <w:r>
        <w:rPr>
          <w:rFonts w:hint="eastAsia" w:ascii="华文仿宋" w:hAnsi="华文仿宋" w:eastAsia="华文仿宋"/>
          <w:bCs/>
          <w:sz w:val="28"/>
          <w:szCs w:val="28"/>
        </w:rPr>
        <w:t>，使评价更具有激励和促进作用，有效促进学生全面发展。</w:t>
      </w:r>
    </w:p>
    <w:p w14:paraId="14269DF9">
      <w:pPr>
        <w:pStyle w:val="2"/>
        <w:ind w:firstLine="561"/>
        <w:rPr>
          <w:b/>
        </w:rPr>
      </w:pPr>
      <w:r>
        <w:rPr>
          <w:rFonts w:hint="eastAsia" w:ascii="华文仿宋" w:hAnsi="华文仿宋" w:eastAsia="华文仿宋" w:cs="华文仿宋"/>
          <w:b/>
          <w:bCs/>
          <w:color w:val="000000" w:themeColor="text1"/>
          <w:sz w:val="28"/>
          <w:szCs w:val="28"/>
        </w:rPr>
        <w:t>（四）问卷调查显示，教师对</w:t>
      </w:r>
      <w:r>
        <w:rPr>
          <w:rFonts w:ascii="华文仿宋" w:hAnsi="华文仿宋" w:eastAsia="华文仿宋" w:cs="华文仿宋"/>
          <w:b/>
          <w:bCs/>
          <w:color w:val="000000" w:themeColor="text1"/>
          <w:sz w:val="28"/>
          <w:szCs w:val="28"/>
        </w:rPr>
        <w:t>教研组开展教研活动的时间安排</w:t>
      </w:r>
      <w:r>
        <w:rPr>
          <w:rFonts w:hint="eastAsia" w:ascii="华文仿宋" w:hAnsi="华文仿宋" w:eastAsia="华文仿宋" w:cs="华文仿宋"/>
          <w:b/>
          <w:bCs/>
          <w:color w:val="000000" w:themeColor="text1"/>
          <w:sz w:val="28"/>
          <w:szCs w:val="28"/>
        </w:rPr>
        <w:t>认为“</w:t>
      </w:r>
      <w:r>
        <w:rPr>
          <w:rFonts w:ascii="华文仿宋" w:hAnsi="华文仿宋" w:eastAsia="华文仿宋" w:cs="华文仿宋"/>
          <w:b/>
          <w:bCs/>
          <w:color w:val="000000" w:themeColor="text1"/>
          <w:sz w:val="28"/>
          <w:szCs w:val="28"/>
        </w:rPr>
        <w:t>平均每月1次</w:t>
      </w:r>
      <w:r>
        <w:rPr>
          <w:rFonts w:hint="eastAsia" w:ascii="华文仿宋" w:hAnsi="华文仿宋" w:eastAsia="华文仿宋" w:cs="华文仿宋"/>
          <w:b/>
          <w:bCs/>
          <w:color w:val="000000" w:themeColor="text1"/>
          <w:sz w:val="28"/>
          <w:szCs w:val="28"/>
        </w:rPr>
        <w:t>”“</w:t>
      </w:r>
      <w:r>
        <w:rPr>
          <w:rFonts w:ascii="华文仿宋" w:hAnsi="华文仿宋" w:eastAsia="华文仿宋" w:cs="华文仿宋"/>
          <w:b/>
          <w:bCs/>
          <w:color w:val="000000" w:themeColor="text1"/>
          <w:sz w:val="28"/>
          <w:szCs w:val="28"/>
        </w:rPr>
        <w:t>根据需要随机安排</w:t>
      </w:r>
      <w:r>
        <w:rPr>
          <w:rFonts w:hint="eastAsia" w:ascii="华文仿宋" w:hAnsi="华文仿宋" w:eastAsia="华文仿宋" w:cs="华文仿宋"/>
          <w:b/>
          <w:bCs/>
          <w:color w:val="000000" w:themeColor="text1"/>
          <w:sz w:val="28"/>
          <w:szCs w:val="28"/>
        </w:rPr>
        <w:t>”的总计</w:t>
      </w:r>
      <w:r>
        <w:rPr>
          <w:rFonts w:ascii="华文仿宋" w:hAnsi="华文仿宋" w:eastAsia="华文仿宋" w:cs="华文仿宋"/>
          <w:b/>
          <w:bCs/>
          <w:color w:val="000000" w:themeColor="text1"/>
          <w:sz w:val="28"/>
          <w:szCs w:val="28"/>
        </w:rPr>
        <w:t>12.5</w:t>
      </w:r>
      <w:r>
        <w:rPr>
          <w:rFonts w:hint="eastAsia" w:ascii="华文仿宋" w:hAnsi="华文仿宋" w:eastAsia="华文仿宋" w:cs="华文仿宋"/>
          <w:b/>
          <w:bCs/>
          <w:color w:val="000000" w:themeColor="text1"/>
          <w:sz w:val="28"/>
          <w:szCs w:val="28"/>
        </w:rPr>
        <w:t>%。资料查阅显示，英语、语文教研组2</w:t>
      </w:r>
      <w:r>
        <w:rPr>
          <w:rFonts w:ascii="华文仿宋" w:hAnsi="华文仿宋" w:eastAsia="华文仿宋" w:cs="华文仿宋"/>
          <w:b/>
          <w:bCs/>
          <w:color w:val="000000" w:themeColor="text1"/>
          <w:sz w:val="28"/>
          <w:szCs w:val="28"/>
        </w:rPr>
        <w:t>024</w:t>
      </w:r>
      <w:r>
        <w:rPr>
          <w:rFonts w:hint="eastAsia" w:ascii="华文仿宋" w:hAnsi="华文仿宋" w:eastAsia="华文仿宋" w:cs="华文仿宋"/>
          <w:b/>
          <w:bCs/>
          <w:color w:val="000000" w:themeColor="text1"/>
          <w:sz w:val="28"/>
          <w:szCs w:val="28"/>
        </w:rPr>
        <w:t>学年第一学期教研活动未达每两周一次。如何规范教研活动，做到定时、定点、定人、定主题、定目标，促进教研活动的有序开展和质量保证。需健全教研管理制度，加强过程监控，不断加强教研管理制度化、规范化。</w:t>
      </w:r>
    </w:p>
    <w:p w14:paraId="17F975EF">
      <w:pPr>
        <w:adjustRightInd w:val="0"/>
        <w:snapToGrid w:val="0"/>
        <w:spacing w:line="360" w:lineRule="auto"/>
        <w:ind w:firstLine="561" w:firstLineChars="200"/>
        <w:rPr>
          <w:rFonts w:ascii="华文仿宋" w:hAnsi="华文仿宋" w:eastAsia="华文仿宋" w:cs="华文仿宋"/>
          <w:bCs/>
          <w:color w:val="000000" w:themeColor="text1"/>
          <w:sz w:val="28"/>
          <w:szCs w:val="28"/>
        </w:rPr>
      </w:pPr>
      <w:r>
        <w:rPr>
          <w:rFonts w:hint="eastAsia" w:ascii="华文仿宋" w:hAnsi="华文仿宋" w:eastAsia="华文仿宋" w:cs="华文仿宋"/>
          <w:b/>
          <w:bCs/>
          <w:color w:val="000000" w:themeColor="text1"/>
          <w:sz w:val="28"/>
          <w:szCs w:val="28"/>
        </w:rPr>
        <w:t>建议：</w:t>
      </w:r>
      <w:r>
        <w:rPr>
          <w:rFonts w:hint="eastAsia" w:ascii="华文仿宋" w:hAnsi="华文仿宋" w:eastAsia="华文仿宋" w:cs="华文仿宋"/>
          <w:bCs/>
          <w:color w:val="000000" w:themeColor="text1"/>
          <w:sz w:val="28"/>
          <w:szCs w:val="28"/>
        </w:rPr>
        <w:t>学校进一步加强和规范教研活动，完善教研制度，弥补教研管理流程的缺失，加强教研活动规划化管理。明确教研组长的职责，强化履职意识和水平，建立活动考勤、内容备案、定时、定人、定点、定主题、定目标，规范组织开展教研活动，做到两周一次。加强“校级监控-教导处督评-教研组自评”的监督评价，形成“制度设计-过程管控-成效评价”的管理逻辑链，确保教研活动的有序、高效落实。</w:t>
      </w:r>
    </w:p>
    <w:p w14:paraId="5DA8B014">
      <w:pPr>
        <w:adjustRightInd w:val="0"/>
        <w:snapToGrid w:val="0"/>
        <w:spacing w:line="360" w:lineRule="auto"/>
        <w:ind w:firstLine="561" w:firstLineChars="200"/>
        <w:rPr>
          <w:rFonts w:ascii="华文仿宋" w:hAnsi="华文仿宋" w:eastAsia="华文仿宋" w:cs="华文仿宋"/>
          <w:b/>
          <w:bCs/>
          <w:color w:val="000000" w:themeColor="text1"/>
          <w:sz w:val="28"/>
          <w:szCs w:val="28"/>
        </w:rPr>
      </w:pPr>
      <w:r>
        <w:rPr>
          <w:rFonts w:hint="eastAsia" w:ascii="华文仿宋" w:hAnsi="华文仿宋" w:eastAsia="华文仿宋" w:cs="华文仿宋"/>
          <w:b/>
          <w:bCs/>
          <w:color w:val="000000" w:themeColor="text1"/>
          <w:sz w:val="28"/>
          <w:szCs w:val="28"/>
        </w:rPr>
        <w:t>（五）学校发展规划提出，坚持“为学生成长提供适切的教育教学关怀”的课程理念，以重点项目推动课程建设，完善学校校本课程体系，如何进一步深化校本课程群系统化设计，需基于育人目标，整体规划，加强校本课程群模块的</w:t>
      </w:r>
      <w:r>
        <w:rPr>
          <w:rFonts w:ascii="华文仿宋" w:hAnsi="华文仿宋" w:eastAsia="华文仿宋" w:cs="华文仿宋"/>
          <w:b/>
          <w:bCs/>
          <w:color w:val="000000" w:themeColor="text1"/>
          <w:sz w:val="28"/>
          <w:szCs w:val="28"/>
        </w:rPr>
        <w:t>系统化建设</w:t>
      </w:r>
      <w:r>
        <w:rPr>
          <w:rFonts w:hint="eastAsia" w:ascii="华文仿宋" w:hAnsi="华文仿宋" w:eastAsia="华文仿宋" w:cs="华文仿宋"/>
          <w:b/>
          <w:bCs/>
          <w:color w:val="000000" w:themeColor="text1"/>
          <w:sz w:val="28"/>
          <w:szCs w:val="28"/>
        </w:rPr>
        <w:t>，丰富科技创新类课程，从满足学生个性化多样化发展需求出发。</w:t>
      </w:r>
    </w:p>
    <w:p w14:paraId="6B59EB09">
      <w:pPr>
        <w:adjustRightInd w:val="0"/>
        <w:snapToGrid w:val="0"/>
        <w:spacing w:line="360" w:lineRule="auto"/>
        <w:ind w:firstLine="561" w:firstLineChars="200"/>
        <w:rPr>
          <w:rFonts w:ascii="华文仿宋" w:hAnsi="华文仿宋" w:eastAsia="华文仿宋" w:cs="华文仿宋"/>
          <w:bCs/>
          <w:color w:val="000000" w:themeColor="text1"/>
          <w:sz w:val="28"/>
          <w:szCs w:val="28"/>
        </w:rPr>
      </w:pPr>
      <w:r>
        <w:rPr>
          <w:rFonts w:hint="eastAsia" w:ascii="华文仿宋" w:hAnsi="华文仿宋" w:eastAsia="华文仿宋" w:cs="华文仿宋"/>
          <w:b/>
          <w:bCs/>
          <w:color w:val="000000" w:themeColor="text1"/>
          <w:sz w:val="28"/>
          <w:szCs w:val="28"/>
        </w:rPr>
        <w:t>建议：</w:t>
      </w:r>
      <w:r>
        <w:rPr>
          <w:rFonts w:hint="eastAsia" w:ascii="华文仿宋" w:hAnsi="华文仿宋" w:eastAsia="华文仿宋" w:cs="华文仿宋"/>
          <w:bCs/>
          <w:color w:val="000000" w:themeColor="text1"/>
          <w:sz w:val="28"/>
          <w:szCs w:val="28"/>
        </w:rPr>
        <w:t>以进一步提升学校的课程领导力为抓手，深入推进学校课程建设。以校本策划、文化浸润、学科融合、技术赋能、资源配置、机制创新为策略，按学生认知层次、学习内容主题的系列，整体规划“泖峰文化”校本课程建设，以“项目申请-方案设计-专题培训-调整完善-资源开发-文本汇编-课表编排-绩效奖励”路径，促进“泖峰文化”校本课程子项目多元开发，深度挖掘校内外资源，注重课程主题的系统性设计，围绕“人文底蕴-科技创新-体育健康-艺术涵养”等维度，系统开发和不断扩充各课程群，促进课程群的同步发展，增加科技创新类课程开发，增强校本课程群的均衡性。</w:t>
      </w:r>
    </w:p>
    <w:p w14:paraId="2B744D91">
      <w:pPr>
        <w:adjustRightInd w:val="0"/>
        <w:snapToGrid w:val="0"/>
        <w:spacing w:line="360" w:lineRule="auto"/>
        <w:ind w:firstLine="561" w:firstLineChars="200"/>
        <w:rPr>
          <w:rFonts w:ascii="华文仿宋" w:hAnsi="华文仿宋" w:eastAsia="华文仿宋" w:cs="华文仿宋"/>
          <w:b/>
          <w:bCs/>
          <w:color w:val="000000" w:themeColor="text1"/>
          <w:sz w:val="28"/>
          <w:szCs w:val="28"/>
        </w:rPr>
      </w:pPr>
      <w:r>
        <w:rPr>
          <w:rFonts w:hint="eastAsia" w:ascii="华文仿宋" w:hAnsi="华文仿宋" w:eastAsia="华文仿宋" w:cs="华文仿宋"/>
          <w:b/>
          <w:bCs/>
          <w:color w:val="000000" w:themeColor="text1"/>
          <w:sz w:val="28"/>
          <w:szCs w:val="28"/>
        </w:rPr>
        <w:t>（六）学校发展规划提出，以导向学生深度的学习、以学生终身发展能力的培养、以学科核心素养的落实为重点，以推进基于课程标准的教学与评价为抓手，变革教学方式，提升学校课程领导力和执行力。基于“双新”课改背景，如何聚焦学科核心素养导向的教学设计、学科实践等关键领域，以“减负、提质、增效”为指向，积极探索学科核心素养导向的高质量推进国家课程校本化实施，推进基于深度学习导向的“主动、出彩”课堂特色构建，仍有一定的努力空间。</w:t>
      </w:r>
    </w:p>
    <w:p w14:paraId="0024B577">
      <w:pPr>
        <w:adjustRightInd w:val="0"/>
        <w:snapToGrid w:val="0"/>
        <w:spacing w:line="360" w:lineRule="auto"/>
        <w:ind w:firstLine="561" w:firstLineChars="200"/>
        <w:rPr>
          <w:rFonts w:ascii="华文仿宋" w:hAnsi="华文仿宋" w:eastAsia="华文仿宋" w:cs="华文仿宋"/>
          <w:bCs/>
          <w:color w:val="000000" w:themeColor="text1"/>
          <w:sz w:val="28"/>
          <w:szCs w:val="28"/>
        </w:rPr>
      </w:pPr>
      <w:r>
        <w:rPr>
          <w:rFonts w:hint="eastAsia" w:ascii="华文仿宋" w:hAnsi="华文仿宋" w:eastAsia="华文仿宋" w:cs="华文仿宋"/>
          <w:b/>
          <w:bCs/>
          <w:color w:val="000000" w:themeColor="text1"/>
          <w:sz w:val="28"/>
          <w:szCs w:val="28"/>
        </w:rPr>
        <w:t>建议：</w:t>
      </w:r>
      <w:r>
        <w:rPr>
          <w:rFonts w:hint="eastAsia" w:ascii="华文仿宋" w:hAnsi="华文仿宋" w:eastAsia="华文仿宋" w:cs="华文仿宋"/>
          <w:bCs/>
          <w:color w:val="000000" w:themeColor="text1"/>
          <w:sz w:val="28"/>
          <w:szCs w:val="28"/>
        </w:rPr>
        <w:t>围绕“基于情境、问题导向、深度思维、高度参与”的区域教学改革要求，聚焦核心素养，</w:t>
      </w:r>
      <w:r>
        <w:rPr>
          <w:rFonts w:ascii="华文仿宋" w:hAnsi="华文仿宋" w:eastAsia="华文仿宋" w:cs="华文仿宋"/>
          <w:bCs/>
          <w:color w:val="000000" w:themeColor="text1"/>
          <w:sz w:val="28"/>
          <w:szCs w:val="28"/>
        </w:rPr>
        <w:t>以理念引导、精准施策、工具开发、践行建构、技术赋能的改革推进逻辑，</w:t>
      </w:r>
      <w:r>
        <w:rPr>
          <w:rFonts w:hint="eastAsia" w:ascii="华文仿宋" w:hAnsi="华文仿宋" w:eastAsia="华文仿宋" w:cs="华文仿宋"/>
          <w:bCs/>
          <w:color w:val="000000" w:themeColor="text1"/>
          <w:sz w:val="28"/>
          <w:szCs w:val="28"/>
        </w:rPr>
        <w:t>持续深化课堂教学改革。遵循“以学定教，少教多学，鼓励挑战性学习”的原则，注重以指向目标知识的问题链设计，搭建学习支架，建立以学生自主学习活动为主要过程的课堂学习方式，充分激发学习目标导向下内在动力和学习兴趣，拓展学生的学习时空，注重学习体验，强化课中的探究学习活动，引导学生从被动接受转向自主探究，培养学生深度学习的良好习惯和能力，培养</w:t>
      </w:r>
      <w:r>
        <w:rPr>
          <w:rFonts w:ascii="华文仿宋" w:hAnsi="华文仿宋" w:eastAsia="华文仿宋" w:cs="华文仿宋"/>
          <w:bCs/>
          <w:color w:val="000000" w:themeColor="text1"/>
          <w:sz w:val="28"/>
          <w:szCs w:val="28"/>
        </w:rPr>
        <w:t>积极主动的学习心态</w:t>
      </w:r>
      <w:r>
        <w:rPr>
          <w:rFonts w:hint="eastAsia" w:ascii="华文仿宋" w:hAnsi="华文仿宋" w:eastAsia="华文仿宋" w:cs="华文仿宋"/>
          <w:bCs/>
          <w:color w:val="000000" w:themeColor="text1"/>
          <w:sz w:val="28"/>
          <w:szCs w:val="28"/>
        </w:rPr>
        <w:t>，促进深度学习，自主建构知识，力求打造出基于深度学习导向的“主动、出彩”课堂新样态，高质量推进“双新”背景下国家课程校本化的有效实施。</w:t>
      </w:r>
    </w:p>
    <w:p w14:paraId="09F842A5">
      <w:pPr>
        <w:pStyle w:val="8"/>
        <w:adjustRightInd w:val="0"/>
        <w:snapToGrid w:val="0"/>
        <w:spacing w:line="360" w:lineRule="auto"/>
        <w:ind w:firstLine="561"/>
        <w:outlineLvl w:val="3"/>
        <w:rPr>
          <w:rFonts w:ascii="华文仿宋" w:hAnsi="华文仿宋" w:eastAsia="华文仿宋" w:cs="华文仿宋"/>
          <w:b/>
          <w:color w:val="000000" w:themeColor="text1"/>
          <w:sz w:val="28"/>
          <w:szCs w:val="28"/>
        </w:rPr>
      </w:pPr>
      <w:r>
        <w:rPr>
          <w:rFonts w:hint="eastAsia" w:ascii="华文仿宋" w:hAnsi="华文仿宋" w:eastAsia="华文仿宋" w:cs="华文仿宋"/>
          <w:b/>
          <w:color w:val="000000" w:themeColor="text1"/>
          <w:sz w:val="28"/>
          <w:szCs w:val="28"/>
        </w:rPr>
        <w:t>（七）学校通过科学的顶层设计，长效机制的建立，师德师能的建设，有效</w:t>
      </w:r>
      <w:r>
        <w:rPr>
          <w:rFonts w:hint="eastAsia" w:ascii="华文仿宋" w:hAnsi="华文仿宋" w:eastAsia="华文仿宋" w:cs="华文仿宋"/>
          <w:b/>
          <w:color w:val="000000" w:themeColor="text1"/>
          <w:sz w:val="28"/>
          <w:szCs w:val="28"/>
          <w:lang w:val="en-US" w:eastAsia="zh-CN"/>
        </w:rPr>
        <w:t>地</w:t>
      </w:r>
      <w:r>
        <w:rPr>
          <w:rFonts w:hint="eastAsia" w:ascii="华文仿宋" w:hAnsi="华文仿宋" w:eastAsia="华文仿宋" w:cs="华文仿宋"/>
          <w:b/>
          <w:color w:val="000000" w:themeColor="text1"/>
          <w:sz w:val="28"/>
          <w:szCs w:val="28"/>
        </w:rPr>
        <w:t>促进了师资队伍的良好发展和教师专业的不断提升，但还有继续提升的空间和不断改进的地方。</w:t>
      </w:r>
    </w:p>
    <w:p w14:paraId="5A2C68E3">
      <w:pPr>
        <w:pStyle w:val="8"/>
        <w:adjustRightInd w:val="0"/>
        <w:snapToGrid w:val="0"/>
        <w:spacing w:line="360" w:lineRule="auto"/>
        <w:ind w:firstLine="561"/>
        <w:outlineLvl w:val="3"/>
        <w:rPr>
          <w:rFonts w:ascii="华文仿宋" w:hAnsi="华文仿宋" w:eastAsia="华文仿宋" w:cs="华文仿宋"/>
          <w:b/>
          <w:color w:val="000000" w:themeColor="text1"/>
          <w:sz w:val="28"/>
          <w:szCs w:val="28"/>
        </w:rPr>
      </w:pPr>
      <w:r>
        <w:rPr>
          <w:rFonts w:hint="eastAsia" w:ascii="华文仿宋" w:hAnsi="华文仿宋" w:eastAsia="华文仿宋" w:cs="华文仿宋"/>
          <w:b/>
          <w:sz w:val="28"/>
          <w:szCs w:val="28"/>
        </w:rPr>
        <w:t>建议一：</w:t>
      </w:r>
      <w:r>
        <w:rPr>
          <w:rFonts w:hint="eastAsia" w:ascii="华文仿宋" w:hAnsi="华文仿宋" w:eastAsia="华文仿宋" w:cs="华文仿宋"/>
          <w:bCs/>
          <w:color w:val="000000" w:themeColor="text1"/>
          <w:sz w:val="28"/>
          <w:szCs w:val="28"/>
        </w:rPr>
        <w:t>继续深挖细耕“泖峰文化”内涵，抓好“泖峰好教师”评选工作，通过每一位教师的师德为先和专业发展的自觉行动来诠释“泖峰好老师”的职业形象，逐步凝练学校教师的教风来支撑学校“文化（泖峰文化内化为心）立校，特色（彰显聚焦什么）发展”的办学思想，精准赋能教师内生动力，来提升7.82%这个教师群体对办学特色了解认同度。</w:t>
      </w:r>
    </w:p>
    <w:p w14:paraId="5E953305">
      <w:pPr>
        <w:adjustRightInd w:val="0"/>
        <w:snapToGrid w:val="0"/>
        <w:spacing w:line="360" w:lineRule="auto"/>
        <w:ind w:firstLine="561" w:firstLineChars="200"/>
        <w:rPr>
          <w:rFonts w:ascii="华文仿宋" w:hAnsi="华文仿宋" w:eastAsia="华文仿宋" w:cs="华文仿宋"/>
          <w:b/>
          <w:color w:val="000000" w:themeColor="text1"/>
          <w:sz w:val="28"/>
          <w:szCs w:val="28"/>
        </w:rPr>
      </w:pPr>
      <w:r>
        <w:rPr>
          <w:rFonts w:hint="eastAsia" w:ascii="华文仿宋" w:hAnsi="华文仿宋" w:eastAsia="华文仿宋" w:cs="华文仿宋"/>
          <w:b/>
          <w:color w:val="000000" w:themeColor="text1"/>
          <w:sz w:val="28"/>
          <w:szCs w:val="28"/>
        </w:rPr>
        <w:t>建议二：打造队伍支持育人目标。</w:t>
      </w:r>
      <w:r>
        <w:rPr>
          <w:rFonts w:hint="eastAsia" w:ascii="华文仿宋" w:hAnsi="华文仿宋" w:eastAsia="华文仿宋" w:cs="华文仿宋"/>
          <w:bCs/>
          <w:color w:val="000000" w:themeColor="text1"/>
          <w:sz w:val="28"/>
          <w:szCs w:val="28"/>
        </w:rPr>
        <w:t>让每一位教师找到自己职业的突破点，在双新背景下，用项目驱动等方式，打造“能胜任‘学科项目化，跨学科教学，主题综合活动</w:t>
      </w:r>
      <w:r>
        <w:rPr>
          <w:rFonts w:hint="eastAsia" w:ascii="华文仿宋" w:hAnsi="华文仿宋" w:eastAsia="华文仿宋" w:cs="华文仿宋"/>
          <w:bCs/>
          <w:color w:val="000000" w:themeColor="text1"/>
          <w:sz w:val="28"/>
          <w:szCs w:val="28"/>
          <w:lang w:eastAsia="zh-CN"/>
        </w:rPr>
        <w:t>’</w:t>
      </w:r>
      <w:r>
        <w:rPr>
          <w:rFonts w:hint="eastAsia" w:ascii="华文仿宋" w:hAnsi="华文仿宋" w:eastAsia="华文仿宋" w:cs="华文仿宋"/>
          <w:bCs/>
          <w:color w:val="000000" w:themeColor="text1"/>
          <w:sz w:val="28"/>
          <w:szCs w:val="28"/>
        </w:rPr>
        <w:t>教改要求、不用扬鞭自奋蹄”的优秀教师队伍，特别是4位高级职称教师再上台阶成为有学科辐射力和社会影响力的“名优教师”。以激发学校占比达70.4%中青年教师群体高质量队伍建设的活力，以充满人文关怀的创新举措（科研成果转化）和管理机制不断提升各层面教师的职称和素养，以期“让每一位学生出彩”的“泖峰好少年”育人目标能支持办学目标的达成。</w:t>
      </w:r>
    </w:p>
    <w:p w14:paraId="0F948303">
      <w:pPr>
        <w:pStyle w:val="8"/>
        <w:spacing w:line="360" w:lineRule="auto"/>
        <w:ind w:firstLine="560"/>
        <w:rPr>
          <w:rFonts w:ascii="华文仿宋" w:hAnsi="华文仿宋" w:eastAsia="华文仿宋" w:cs="仿宋"/>
          <w:bCs/>
          <w:color w:val="000000" w:themeColor="text1"/>
          <w:sz w:val="28"/>
          <w:szCs w:val="28"/>
        </w:rPr>
      </w:pPr>
    </w:p>
    <w:p w14:paraId="6E3E353B">
      <w:pPr>
        <w:ind w:firstLine="560"/>
        <w:rPr>
          <w:rFonts w:ascii="华文仿宋" w:hAnsi="华文仿宋" w:eastAsia="华文仿宋"/>
          <w:sz w:val="28"/>
          <w:szCs w:val="28"/>
        </w:rPr>
      </w:pPr>
    </w:p>
    <w:p w14:paraId="4F1A19BD">
      <w:pPr>
        <w:ind w:firstLine="560"/>
        <w:jc w:val="right"/>
        <w:rPr>
          <w:rFonts w:ascii="华文仿宋" w:hAnsi="华文仿宋" w:eastAsia="华文仿宋"/>
          <w:sz w:val="28"/>
          <w:szCs w:val="28"/>
        </w:rPr>
      </w:pPr>
      <w:r>
        <w:rPr>
          <w:rFonts w:hint="eastAsia" w:ascii="华文仿宋" w:hAnsi="华文仿宋" w:eastAsia="华文仿宋"/>
          <w:sz w:val="28"/>
          <w:szCs w:val="28"/>
        </w:rPr>
        <w:t xml:space="preserve">                  青浦区</w:t>
      </w:r>
      <w:r>
        <w:rPr>
          <w:rFonts w:ascii="华文仿宋" w:hAnsi="华文仿宋" w:eastAsia="华文仿宋"/>
          <w:sz w:val="28"/>
          <w:szCs w:val="28"/>
        </w:rPr>
        <w:t>人民政府教育督导室</w:t>
      </w:r>
    </w:p>
    <w:p w14:paraId="03F99CCC">
      <w:pPr>
        <w:ind w:firstLine="560"/>
        <w:jc w:val="right"/>
        <w:rPr>
          <w:rFonts w:ascii="华文仿宋" w:hAnsi="华文仿宋" w:eastAsia="华文仿宋"/>
          <w:sz w:val="28"/>
          <w:szCs w:val="28"/>
        </w:rPr>
      </w:pPr>
      <w:r>
        <w:rPr>
          <w:rFonts w:ascii="华文仿宋" w:hAnsi="华文仿宋" w:eastAsia="华文仿宋"/>
          <w:sz w:val="28"/>
          <w:szCs w:val="28"/>
        </w:rPr>
        <w:t>20</w:t>
      </w:r>
      <w:r>
        <w:rPr>
          <w:rFonts w:hint="eastAsia" w:ascii="华文仿宋" w:hAnsi="华文仿宋" w:eastAsia="华文仿宋"/>
          <w:sz w:val="28"/>
          <w:szCs w:val="28"/>
        </w:rPr>
        <w:t>25年4</w:t>
      </w:r>
      <w:r>
        <w:rPr>
          <w:rFonts w:ascii="华文仿宋" w:hAnsi="华文仿宋" w:eastAsia="华文仿宋"/>
          <w:sz w:val="28"/>
          <w:szCs w:val="28"/>
        </w:rPr>
        <w:t>月</w:t>
      </w:r>
      <w:r>
        <w:rPr>
          <w:rFonts w:hint="eastAsia" w:ascii="华文仿宋" w:hAnsi="华文仿宋" w:eastAsia="华文仿宋"/>
          <w:sz w:val="28"/>
          <w:szCs w:val="28"/>
        </w:rPr>
        <w:t>29</w:t>
      </w:r>
      <w:r>
        <w:rPr>
          <w:rFonts w:ascii="华文仿宋" w:hAnsi="华文仿宋" w:eastAsia="华文仿宋"/>
          <w:sz w:val="28"/>
          <w:szCs w:val="28"/>
        </w:rPr>
        <w:t>日</w:t>
      </w:r>
    </w:p>
    <w:p w14:paraId="7F63829B">
      <w:pPr>
        <w:ind w:firstLine="560"/>
        <w:rPr>
          <w:rFonts w:ascii="仿宋" w:hAnsi="仿宋" w:eastAsia="仿宋"/>
          <w:sz w:val="24"/>
          <w:szCs w:val="24"/>
        </w:rPr>
      </w:pPr>
      <w:r>
        <w:rPr>
          <w:rFonts w:hint="eastAsia" w:ascii="仿宋" w:hAnsi="仿宋" w:eastAsia="仿宋"/>
          <w:b/>
          <w:sz w:val="24"/>
          <w:szCs w:val="24"/>
        </w:rPr>
        <w:t>.</w:t>
      </w:r>
    </w:p>
    <w:sectPr>
      <w:pgSz w:w="11906" w:h="16838"/>
      <w:pgMar w:top="1440" w:right="1800" w:bottom="103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36935"/>
    <w:rsid w:val="0000493D"/>
    <w:rsid w:val="000301E0"/>
    <w:rsid w:val="00031DFF"/>
    <w:rsid w:val="0004393E"/>
    <w:rsid w:val="00095502"/>
    <w:rsid w:val="000A1282"/>
    <w:rsid w:val="000C595F"/>
    <w:rsid w:val="00151DC3"/>
    <w:rsid w:val="00176EBD"/>
    <w:rsid w:val="001D399E"/>
    <w:rsid w:val="001D6939"/>
    <w:rsid w:val="00207A16"/>
    <w:rsid w:val="00236935"/>
    <w:rsid w:val="002B02E9"/>
    <w:rsid w:val="002D3FD9"/>
    <w:rsid w:val="002F37FC"/>
    <w:rsid w:val="00305F21"/>
    <w:rsid w:val="00325175"/>
    <w:rsid w:val="00342C03"/>
    <w:rsid w:val="00345625"/>
    <w:rsid w:val="00380F35"/>
    <w:rsid w:val="003F7F46"/>
    <w:rsid w:val="00471453"/>
    <w:rsid w:val="00543876"/>
    <w:rsid w:val="005777F9"/>
    <w:rsid w:val="005E794D"/>
    <w:rsid w:val="00615382"/>
    <w:rsid w:val="00675DB7"/>
    <w:rsid w:val="006979C0"/>
    <w:rsid w:val="006C322A"/>
    <w:rsid w:val="00756163"/>
    <w:rsid w:val="007939EA"/>
    <w:rsid w:val="007A3407"/>
    <w:rsid w:val="007C106A"/>
    <w:rsid w:val="007D248E"/>
    <w:rsid w:val="007D7987"/>
    <w:rsid w:val="007F46B4"/>
    <w:rsid w:val="008869CA"/>
    <w:rsid w:val="00914F33"/>
    <w:rsid w:val="009600E4"/>
    <w:rsid w:val="00977048"/>
    <w:rsid w:val="00A06E1C"/>
    <w:rsid w:val="00A63F5F"/>
    <w:rsid w:val="00B44B38"/>
    <w:rsid w:val="00BD27AB"/>
    <w:rsid w:val="00BD47B5"/>
    <w:rsid w:val="00C75FF6"/>
    <w:rsid w:val="00CC199D"/>
    <w:rsid w:val="00D848E7"/>
    <w:rsid w:val="00DC64E0"/>
    <w:rsid w:val="00E02290"/>
    <w:rsid w:val="00E71F12"/>
    <w:rsid w:val="00E855B1"/>
    <w:rsid w:val="00EB0B44"/>
    <w:rsid w:val="00EF1219"/>
    <w:rsid w:val="00F168BC"/>
    <w:rsid w:val="00F7353C"/>
    <w:rsid w:val="00FA6597"/>
    <w:rsid w:val="00FE3558"/>
    <w:rsid w:val="08E76AE0"/>
    <w:rsid w:val="0BC12FBF"/>
    <w:rsid w:val="0F3270A7"/>
    <w:rsid w:val="168E62EC"/>
    <w:rsid w:val="1E363B1E"/>
    <w:rsid w:val="381424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link w:val="13"/>
    <w:semiHidden/>
    <w:unhideWhenUsed/>
    <w:uiPriority w:val="99"/>
    <w:pPr>
      <w:tabs>
        <w:tab w:val="center" w:pos="4153"/>
        <w:tab w:val="right" w:pos="8306"/>
      </w:tabs>
      <w:snapToGrid w:val="0"/>
      <w:jc w:val="left"/>
    </w:pPr>
    <w:rPr>
      <w:sz w:val="18"/>
      <w:szCs w:val="18"/>
    </w:rPr>
  </w:style>
  <w:style w:type="paragraph" w:styleId="4">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paragraph" w:customStyle="1" w:styleId="9">
    <w:name w:val="列出段落1"/>
    <w:basedOn w:val="1"/>
    <w:qFormat/>
    <w:uiPriority w:val="34"/>
    <w:pPr>
      <w:ind w:firstLine="420" w:firstLineChars="200"/>
    </w:pPr>
    <w:rPr>
      <w:rFonts w:asciiTheme="minorHAnsi" w:hAnsiTheme="minorHAnsi" w:eastAsiaTheme="minorEastAsia" w:cstheme="minorBidi"/>
      <w:szCs w:val="22"/>
    </w:rPr>
  </w:style>
  <w:style w:type="paragraph" w:customStyle="1" w:styleId="10">
    <w:name w:val="无间隔1"/>
    <w:basedOn w:val="1"/>
    <w:autoRedefine/>
    <w:qFormat/>
    <w:uiPriority w:val="0"/>
  </w:style>
  <w:style w:type="paragraph" w:customStyle="1" w:styleId="11">
    <w:name w:val="无间隔2"/>
    <w:basedOn w:val="1"/>
    <w:autoRedefine/>
    <w:qFormat/>
    <w:uiPriority w:val="0"/>
  </w:style>
  <w:style w:type="character" w:customStyle="1" w:styleId="12">
    <w:name w:val="页眉 Char"/>
    <w:basedOn w:val="7"/>
    <w:link w:val="4"/>
    <w:semiHidden/>
    <w:qFormat/>
    <w:uiPriority w:val="99"/>
    <w:rPr>
      <w:rFonts w:ascii="Times New Roman" w:hAnsi="Times New Roman" w:eastAsia="宋体" w:cs="Times New Roman"/>
      <w:kern w:val="2"/>
      <w:sz w:val="18"/>
      <w:szCs w:val="18"/>
    </w:rPr>
  </w:style>
  <w:style w:type="character" w:customStyle="1" w:styleId="13">
    <w:name w:val="页脚 Char"/>
    <w:basedOn w:val="7"/>
    <w:link w:val="3"/>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21</Pages>
  <Words>10693</Words>
  <Characters>10824</Characters>
  <Lines>90</Lines>
  <Paragraphs>25</Paragraphs>
  <TotalTime>8</TotalTime>
  <ScaleCrop>false</ScaleCrop>
  <LinksUpToDate>false</LinksUpToDate>
  <CharactersWithSpaces>10837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2025-05-09T06:21:00Z</dcterms:created>
  <dc:creator>Windows User</dc:creator>
  <cp:lastModifiedBy>chris</cp:lastModifiedBy>
  <dcterms:modified xsi:type="dcterms:W3CDTF">2025-05-13T00:10:50Z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eyJoZGlkIjoiYTkyODVkYWU5YjE0MjZhZjU1ODY4NDAwZWQxZmFjNzYiLCJ1c2VySWQiOiI0NTA2OTExNTkifQ==</vt:lpwstr>
  </property>
  <property fmtid="{D5CDD505-2E9C-101B-9397-08002B2CF9AE}" pid="3" name="KSOProductBuildVer">
    <vt:lpwstr>2052-12.1.0.21171</vt:lpwstr>
  </property>
  <property fmtid="{D5CDD505-2E9C-101B-9397-08002B2CF9AE}" pid="4" name="ICV">
    <vt:lpwstr>C6D2D8B270C043C98C9AF6711BA4883D_13</vt:lpwstr>
  </property>
</Properties>
</file>