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983A">
      <w:pPr>
        <w:pStyle w:val="2"/>
        <w:spacing w:line="560" w:lineRule="exact"/>
        <w:ind w:left="0" w:leftChars="0" w:firstLine="0" w:firstLineChars="0"/>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青浦区退役军人事务局关于贯彻落实</w:t>
      </w:r>
    </w:p>
    <w:p w14:paraId="698E6777">
      <w:pPr>
        <w:pStyle w:val="2"/>
        <w:spacing w:line="560" w:lineRule="exact"/>
        <w:ind w:left="0" w:leftChars="0"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《关于促进新时代退役军人就业创业工作的实施办法》的就业创业补贴操作办法</w:t>
      </w:r>
    </w:p>
    <w:p w14:paraId="6E538E92">
      <w:pPr>
        <w:adjustRightInd w:val="0"/>
        <w:snapToGrid w:val="0"/>
        <w:spacing w:line="560" w:lineRule="exact"/>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Times New Roman" w:hAnsi="Times New Roman" w:eastAsia="仿宋_GB2312"/>
          <w:kern w:val="0"/>
          <w:sz w:val="32"/>
          <w:szCs w:val="32"/>
          <w:lang w:eastAsia="zh-CN"/>
        </w:rPr>
        <w:t>修订</w:t>
      </w:r>
      <w:r>
        <w:rPr>
          <w:rFonts w:ascii="Times New Roman" w:hAnsi="Times New Roman" w:eastAsia="仿宋_GB2312"/>
          <w:kern w:val="0"/>
          <w:sz w:val="32"/>
          <w:szCs w:val="32"/>
        </w:rPr>
        <w:t>征求意见稿</w:t>
      </w:r>
      <w:r>
        <w:rPr>
          <w:rFonts w:hint="eastAsia" w:ascii="楷体_GB2312" w:hAnsi="楷体_GB2312" w:eastAsia="楷体_GB2312" w:cs="楷体_GB2312"/>
          <w:sz w:val="32"/>
          <w:szCs w:val="32"/>
          <w:lang w:eastAsia="zh-CN"/>
        </w:rPr>
        <w:t>）</w:t>
      </w:r>
    </w:p>
    <w:p w14:paraId="576AD877">
      <w:pPr>
        <w:adjustRightInd w:val="0"/>
        <w:snapToGrid w:val="0"/>
        <w:spacing w:line="560" w:lineRule="exact"/>
        <w:jc w:val="left"/>
        <w:rPr>
          <w:rFonts w:ascii="仿宋_GB2312" w:hAnsi="方正小标宋简体" w:cs="方正小标宋简体"/>
        </w:rPr>
      </w:pPr>
      <w:r>
        <w:rPr>
          <w:rFonts w:hint="eastAsia" w:ascii="仿宋_GB2312" w:hAnsi="方正小标宋简体" w:cs="方正小标宋简体"/>
        </w:rPr>
        <w:t>各镇人民政府、街道办事处，各相关单位：</w:t>
      </w:r>
    </w:p>
    <w:p w14:paraId="52DD7C93">
      <w:pPr>
        <w:pStyle w:val="2"/>
        <w:spacing w:line="560" w:lineRule="exact"/>
        <w:ind w:left="0" w:leftChars="0" w:firstLine="640" w:firstLineChars="200"/>
        <w:rPr>
          <w:rFonts w:ascii="黑体" w:hAnsi="黑体" w:eastAsia="黑体"/>
        </w:rPr>
      </w:pPr>
      <w:r>
        <w:rPr>
          <w:rFonts w:hint="eastAsia"/>
        </w:rPr>
        <w:t>根据青浦区退役军人事务局《关于促进新时代退役军人就业创业工作的实施办法》（青退役军人局规〔202</w:t>
      </w:r>
      <w:r>
        <w:rPr>
          <w:rFonts w:hint="eastAsia"/>
          <w:lang w:val="en-US" w:eastAsia="zh-CN"/>
        </w:rPr>
        <w:t>5</w:t>
      </w:r>
      <w:r>
        <w:rPr>
          <w:rFonts w:hint="eastAsia"/>
        </w:rPr>
        <w:t>〕1号）精神，制定本操作办法。</w:t>
      </w:r>
    </w:p>
    <w:p w14:paraId="04BD5BDD">
      <w:pPr>
        <w:pStyle w:val="2"/>
        <w:spacing w:line="560" w:lineRule="exact"/>
        <w:ind w:left="0" w:leftChars="0" w:firstLine="640" w:firstLineChars="200"/>
        <w:rPr>
          <w:rFonts w:ascii="黑体" w:hAnsi="黑体" w:eastAsia="黑体"/>
        </w:rPr>
      </w:pPr>
      <w:r>
        <w:rPr>
          <w:rFonts w:hint="eastAsia" w:ascii="黑体" w:hAnsi="黑体" w:eastAsia="黑体"/>
        </w:rPr>
        <w:t>一、就业创业补贴对象及条件</w:t>
      </w:r>
    </w:p>
    <w:p w14:paraId="030E947E">
      <w:pPr>
        <w:pStyle w:val="2"/>
        <w:spacing w:line="560" w:lineRule="exact"/>
        <w:ind w:left="0" w:leftChars="0" w:firstLine="643" w:firstLineChars="200"/>
        <w:rPr>
          <w:rFonts w:ascii="楷体_GB2312" w:hAnsi="楷体_GB2312" w:eastAsia="楷体_GB2312" w:cs="楷体_GB2312"/>
          <w:b/>
          <w:bCs/>
        </w:rPr>
      </w:pPr>
      <w:r>
        <w:rPr>
          <w:rFonts w:hint="eastAsia" w:ascii="楷体_GB2312" w:hAnsi="楷体_GB2312" w:eastAsia="楷体_GB2312" w:cs="楷体_GB2312"/>
          <w:b/>
          <w:bCs/>
        </w:rPr>
        <w:t>（一）企业吸纳退役军人岗位补贴</w:t>
      </w:r>
    </w:p>
    <w:p w14:paraId="1E8BFA23">
      <w:pPr>
        <w:adjustRightInd w:val="0"/>
        <w:snapToGrid w:val="0"/>
        <w:spacing w:line="560" w:lineRule="exact"/>
        <w:ind w:firstLine="643" w:firstLineChars="200"/>
        <w:jc w:val="left"/>
        <w:rPr>
          <w:rFonts w:ascii="仿宋_GB2312" w:hAnsi="仿宋_GB2312" w:cs="仿宋_GB2312"/>
          <w:b/>
        </w:rPr>
      </w:pPr>
      <w:r>
        <w:rPr>
          <w:rFonts w:hint="eastAsia" w:ascii="仿宋_GB2312" w:hAnsi="仿宋_GB2312" w:cs="仿宋_GB2312"/>
          <w:b/>
        </w:rPr>
        <w:t>1. 补贴条件</w:t>
      </w:r>
    </w:p>
    <w:p w14:paraId="67DC132E">
      <w:pPr>
        <w:adjustRightInd w:val="0"/>
        <w:snapToGrid w:val="0"/>
        <w:spacing w:line="560" w:lineRule="exact"/>
        <w:ind w:firstLine="640" w:firstLineChars="200"/>
        <w:jc w:val="left"/>
      </w:pPr>
      <w:r>
        <w:rPr>
          <w:rFonts w:hint="eastAsia"/>
        </w:rPr>
        <w:t>2021年1月1日后，</w:t>
      </w:r>
      <w:r>
        <w:t>注册并经营在本区的企业、社会团体、民办非企业、个体工商户</w:t>
      </w:r>
      <w:r>
        <w:rPr>
          <w:rFonts w:hint="eastAsia"/>
        </w:rPr>
        <w:t>和</w:t>
      </w:r>
      <w:r>
        <w:rPr>
          <w:rFonts w:hint="eastAsia" w:ascii="仿宋_GB2312" w:hAnsi="仿宋_GB2312" w:eastAsia="仿宋_GB2312" w:cs="仿宋_GB2312"/>
          <w:sz w:val="32"/>
          <w:szCs w:val="32"/>
          <w:highlight w:val="none"/>
          <w:lang w:eastAsia="zh-CN"/>
        </w:rPr>
        <w:t>农民专业合作社</w:t>
      </w:r>
      <w:r>
        <w:t>等用人单位（</w:t>
      </w:r>
      <w:r>
        <w:rPr>
          <w:rFonts w:hint="eastAsia"/>
        </w:rPr>
        <w:t>国有、含有国资成分以及公益性企业</w:t>
      </w:r>
      <w:r>
        <w:t>除外）吸纳本区</w:t>
      </w:r>
      <w:r>
        <w:rPr>
          <w:rFonts w:hint="eastAsia"/>
        </w:rPr>
        <w:t>退役军人</w:t>
      </w:r>
      <w:r>
        <w:t>，签订一年以上劳动合同，并按规定办理用工登记备案手续以及按时足额缴纳社会保险费的，可按规定申请补贴。</w:t>
      </w:r>
    </w:p>
    <w:p w14:paraId="797EC743">
      <w:pPr>
        <w:adjustRightInd w:val="0"/>
        <w:snapToGrid w:val="0"/>
        <w:spacing w:line="560" w:lineRule="exact"/>
        <w:ind w:firstLine="643" w:firstLineChars="200"/>
        <w:jc w:val="left"/>
        <w:rPr>
          <w:rFonts w:eastAsia="黑体"/>
          <w:bCs/>
        </w:rPr>
      </w:pPr>
      <w:r>
        <w:rPr>
          <w:rFonts w:hint="eastAsia" w:ascii="仿宋_GB2312" w:hAnsi="仿宋_GB2312" w:cs="仿宋_GB2312"/>
          <w:b/>
        </w:rPr>
        <w:t>2. 补贴享受形式</w:t>
      </w:r>
    </w:p>
    <w:p w14:paraId="1D12A53E">
      <w:pPr>
        <w:adjustRightInd w:val="0"/>
        <w:snapToGrid w:val="0"/>
        <w:spacing w:line="560" w:lineRule="exact"/>
        <w:ind w:firstLine="640" w:firstLineChars="200"/>
        <w:jc w:val="left"/>
      </w:pPr>
      <w:r>
        <w:t>补贴实行先缴费后补贴的原则。</w:t>
      </w:r>
      <w:r>
        <w:rPr>
          <w:rFonts w:hint="eastAsia"/>
        </w:rPr>
        <w:t>用人单位按规定吸纳本区退役军人，并经区退役军人事务局审核批准后，可获得吸纳退役军人一次性岗位补贴，补贴金额将在审核批准后30个工作日内统一拨付至单位指定账号。</w:t>
      </w:r>
    </w:p>
    <w:p w14:paraId="36CCC5E1">
      <w:pPr>
        <w:adjustRightInd w:val="0"/>
        <w:snapToGrid w:val="0"/>
        <w:spacing w:line="560" w:lineRule="exact"/>
        <w:ind w:firstLine="643" w:firstLineChars="200"/>
        <w:jc w:val="left"/>
        <w:rPr>
          <w:rFonts w:eastAsia="黑体"/>
          <w:bCs/>
        </w:rPr>
      </w:pPr>
      <w:r>
        <w:rPr>
          <w:rFonts w:hint="eastAsia" w:ascii="仿宋_GB2312" w:hAnsi="仿宋_GB2312" w:cs="仿宋_GB2312"/>
          <w:b/>
        </w:rPr>
        <w:t>3. 补贴标准</w:t>
      </w:r>
    </w:p>
    <w:p w14:paraId="27FE9E6E">
      <w:pPr>
        <w:adjustRightInd w:val="0"/>
        <w:snapToGrid w:val="0"/>
        <w:spacing w:line="560" w:lineRule="exact"/>
        <w:ind w:firstLine="640" w:firstLineChars="200"/>
        <w:jc w:val="left"/>
      </w:pPr>
      <w:r>
        <w:t>根据《</w:t>
      </w:r>
      <w:r>
        <w:rPr>
          <w:rFonts w:hint="eastAsia"/>
        </w:rPr>
        <w:t>关于促进新时代退役军人就业创业工作实施办法</w:t>
      </w:r>
      <w:r>
        <w:t>》</w:t>
      </w:r>
      <w:r>
        <w:rPr>
          <w:rFonts w:hint="eastAsia"/>
        </w:rPr>
        <w:t>（</w:t>
      </w:r>
      <w:r>
        <w:t>青</w:t>
      </w:r>
      <w:r>
        <w:rPr>
          <w:rFonts w:hint="eastAsia"/>
        </w:rPr>
        <w:t>退役军人局规</w:t>
      </w:r>
      <w:r>
        <w:t>〔20</w:t>
      </w:r>
      <w:r>
        <w:rPr>
          <w:rFonts w:hint="eastAsia"/>
        </w:rPr>
        <w:t>2</w:t>
      </w:r>
      <w:r>
        <w:rPr>
          <w:rFonts w:hint="eastAsia"/>
          <w:lang w:val="en-US" w:eastAsia="zh-CN"/>
        </w:rPr>
        <w:t>5</w:t>
      </w:r>
      <w:r>
        <w:t>〕1号</w:t>
      </w:r>
      <w:r>
        <w:rPr>
          <w:rFonts w:hint="eastAsia"/>
        </w:rPr>
        <w:t>）</w:t>
      </w:r>
      <w:r>
        <w:t>文件相关规定执行。</w:t>
      </w:r>
    </w:p>
    <w:p w14:paraId="77E5F6A2">
      <w:pPr>
        <w:adjustRightInd w:val="0"/>
        <w:snapToGrid w:val="0"/>
        <w:spacing w:line="560" w:lineRule="exact"/>
        <w:ind w:firstLine="643" w:firstLineChars="200"/>
        <w:jc w:val="left"/>
        <w:rPr>
          <w:rFonts w:eastAsia="黑体"/>
          <w:bCs/>
        </w:rPr>
      </w:pPr>
      <w:r>
        <w:rPr>
          <w:rFonts w:hint="eastAsia" w:ascii="仿宋_GB2312" w:hAnsi="仿宋_GB2312" w:cs="仿宋_GB2312"/>
          <w:b/>
        </w:rPr>
        <w:t>4. 补贴申请</w:t>
      </w:r>
    </w:p>
    <w:p w14:paraId="4CA18D28">
      <w:pPr>
        <w:adjustRightInd w:val="0"/>
        <w:snapToGrid w:val="0"/>
        <w:spacing w:line="560" w:lineRule="exact"/>
        <w:ind w:firstLine="640" w:firstLineChars="200"/>
        <w:jc w:val="left"/>
      </w:pPr>
      <w:r>
        <w:t>用人单位录用本区</w:t>
      </w:r>
      <w:r>
        <w:rPr>
          <w:rFonts w:hint="eastAsia"/>
        </w:rPr>
        <w:t>退役军人</w:t>
      </w:r>
      <w:r>
        <w:t>满</w:t>
      </w:r>
      <w:r>
        <w:rPr>
          <w:bCs/>
        </w:rPr>
        <w:t>6</w:t>
      </w:r>
      <w:r>
        <w:t>个月后，</w:t>
      </w:r>
      <w:r>
        <w:rPr>
          <w:rFonts w:hint="eastAsia"/>
        </w:rPr>
        <w:t>可向区退役军人服务中心提出一次性岗位补贴申请</w:t>
      </w:r>
      <w:r>
        <w:t>。</w:t>
      </w:r>
      <w:r>
        <w:rPr>
          <w:rFonts w:hint="eastAsia"/>
        </w:rPr>
        <w:t>同一名退役军人3年内不得重复享受该政策。</w:t>
      </w:r>
    </w:p>
    <w:p w14:paraId="54BDED0F">
      <w:pPr>
        <w:adjustRightInd w:val="0"/>
        <w:snapToGrid w:val="0"/>
        <w:spacing w:line="560" w:lineRule="exact"/>
        <w:ind w:firstLine="640" w:firstLineChars="200"/>
        <w:jc w:val="left"/>
      </w:pPr>
      <w:r>
        <w:t>申请时需提交以下材料：</w:t>
      </w:r>
    </w:p>
    <w:p w14:paraId="1B1CE325">
      <w:pPr>
        <w:adjustRightInd w:val="0"/>
        <w:snapToGrid w:val="0"/>
        <w:spacing w:line="560" w:lineRule="exact"/>
        <w:ind w:firstLine="640" w:firstLineChars="200"/>
        <w:jc w:val="left"/>
      </w:pPr>
      <w:r>
        <w:rPr>
          <w:rFonts w:hint="eastAsia"/>
        </w:rPr>
        <w:t>（1）</w:t>
      </w:r>
      <w:r>
        <w:t>用人单位营业执照复印件</w:t>
      </w:r>
      <w:r>
        <w:rPr>
          <w:rFonts w:hint="eastAsia"/>
        </w:rPr>
        <w:t>，</w:t>
      </w:r>
      <w:r>
        <w:t xml:space="preserve">并携带原件核对； </w:t>
      </w:r>
    </w:p>
    <w:p w14:paraId="409639B4">
      <w:pPr>
        <w:adjustRightInd w:val="0"/>
        <w:snapToGrid w:val="0"/>
        <w:spacing w:line="560" w:lineRule="exact"/>
        <w:ind w:firstLine="640" w:firstLineChars="200"/>
        <w:jc w:val="left"/>
      </w:pPr>
      <w:r>
        <w:rPr>
          <w:rFonts w:hint="eastAsia"/>
        </w:rPr>
        <w:t>（2）</w:t>
      </w:r>
      <w:r>
        <w:t>《用人单位吸纳</w:t>
      </w:r>
      <w:r>
        <w:rPr>
          <w:rFonts w:hint="eastAsia"/>
        </w:rPr>
        <w:t>退役军人一次性岗位</w:t>
      </w:r>
      <w:r>
        <w:t>补贴申请表》</w:t>
      </w:r>
      <w:r>
        <w:rPr>
          <w:rFonts w:hint="eastAsia"/>
        </w:rPr>
        <w:t>（附件1）和</w:t>
      </w:r>
      <w:r>
        <w:t>《用人单位吸纳</w:t>
      </w:r>
      <w:r>
        <w:rPr>
          <w:rFonts w:hint="eastAsia"/>
        </w:rPr>
        <w:t>退役军人一次性岗位</w:t>
      </w:r>
      <w:r>
        <w:t>补贴申请名册》</w:t>
      </w:r>
      <w:r>
        <w:rPr>
          <w:rFonts w:hint="eastAsia"/>
        </w:rPr>
        <w:t>（附件2）</w:t>
      </w:r>
      <w:r>
        <w:t xml:space="preserve">； </w:t>
      </w:r>
    </w:p>
    <w:p w14:paraId="6FE81BCE">
      <w:pPr>
        <w:adjustRightInd w:val="0"/>
        <w:snapToGrid w:val="0"/>
        <w:spacing w:line="560" w:lineRule="exact"/>
        <w:ind w:firstLine="640" w:firstLineChars="200"/>
        <w:jc w:val="left"/>
      </w:pPr>
      <w:r>
        <w:rPr>
          <w:rFonts w:hint="eastAsia"/>
        </w:rPr>
        <w:t>（3）</w:t>
      </w:r>
      <w:r>
        <w:t>与</w:t>
      </w:r>
      <w:r>
        <w:rPr>
          <w:rFonts w:hint="eastAsia"/>
        </w:rPr>
        <w:t>退役军人</w:t>
      </w:r>
      <w:r>
        <w:t>签订的《劳动合同》复印件</w:t>
      </w:r>
      <w:r>
        <w:rPr>
          <w:rFonts w:hint="eastAsia"/>
        </w:rPr>
        <w:t>，</w:t>
      </w:r>
      <w:r>
        <w:t>并携带原件核对；</w:t>
      </w:r>
    </w:p>
    <w:p w14:paraId="6133291B">
      <w:pPr>
        <w:adjustRightInd w:val="0"/>
        <w:snapToGrid w:val="0"/>
        <w:spacing w:line="560" w:lineRule="exact"/>
        <w:ind w:firstLine="640" w:firstLineChars="200"/>
        <w:jc w:val="left"/>
      </w:pPr>
      <w:r>
        <w:rPr>
          <w:rFonts w:hint="eastAsia"/>
        </w:rPr>
        <w:t>（4）退役军人身份证明、社会保险缴费证明复印件，并携带原件核对（户口本、身份证、退役证、上海市居住证等）</w:t>
      </w:r>
      <w:r>
        <w:t>；</w:t>
      </w:r>
    </w:p>
    <w:p w14:paraId="58EA7B6A">
      <w:pPr>
        <w:adjustRightInd w:val="0"/>
        <w:snapToGrid w:val="0"/>
        <w:spacing w:line="560" w:lineRule="exact"/>
        <w:ind w:firstLine="640" w:firstLineChars="200"/>
        <w:jc w:val="left"/>
      </w:pPr>
      <w:r>
        <w:rPr>
          <w:rFonts w:hint="eastAsia"/>
        </w:rPr>
        <w:t>（5）</w:t>
      </w:r>
      <w:r>
        <w:t>用人单位</w:t>
      </w:r>
      <w:r>
        <w:rPr>
          <w:rFonts w:hint="eastAsia"/>
          <w:lang w:eastAsia="zh-CN"/>
        </w:rPr>
        <w:t>发放退役军人近</w:t>
      </w:r>
      <w:r>
        <w:rPr>
          <w:rFonts w:hint="eastAsia"/>
          <w:lang w:val="en-US" w:eastAsia="zh-CN"/>
        </w:rPr>
        <w:t>6个月的工资证明</w:t>
      </w:r>
      <w:r>
        <w:t>；</w:t>
      </w:r>
    </w:p>
    <w:p w14:paraId="4C56FC66">
      <w:pPr>
        <w:adjustRightInd w:val="0"/>
        <w:snapToGrid w:val="0"/>
        <w:spacing w:line="560" w:lineRule="exact"/>
        <w:ind w:firstLine="640" w:firstLineChars="200"/>
        <w:jc w:val="left"/>
      </w:pPr>
      <w:r>
        <w:rPr>
          <w:rFonts w:hint="eastAsia"/>
        </w:rPr>
        <w:t>（</w:t>
      </w:r>
      <w:r>
        <w:rPr>
          <w:rFonts w:hint="eastAsia"/>
          <w:lang w:val="en-US" w:eastAsia="zh-CN"/>
        </w:rPr>
        <w:t>6</w:t>
      </w:r>
      <w:r>
        <w:rPr>
          <w:rFonts w:hint="eastAsia"/>
        </w:rPr>
        <w:t>）</w:t>
      </w:r>
      <w:r>
        <w:t>用人单位开户银行</w:t>
      </w:r>
      <w:r>
        <w:rPr>
          <w:rFonts w:hint="eastAsia"/>
        </w:rPr>
        <w:t>证明复印件</w:t>
      </w:r>
      <w:r>
        <w:t xml:space="preserve">； </w:t>
      </w:r>
    </w:p>
    <w:p w14:paraId="3C7EC56E">
      <w:pPr>
        <w:pStyle w:val="2"/>
        <w:spacing w:line="560" w:lineRule="exact"/>
        <w:ind w:left="0" w:leftChars="0" w:firstLine="640" w:firstLineChars="200"/>
      </w:pPr>
      <w:r>
        <w:rPr>
          <w:rFonts w:hint="eastAsia"/>
        </w:rPr>
        <w:t>（</w:t>
      </w:r>
      <w:r>
        <w:rPr>
          <w:rFonts w:hint="eastAsia"/>
          <w:lang w:val="en-US" w:eastAsia="zh-CN"/>
        </w:rPr>
        <w:t>7</w:t>
      </w:r>
      <w:r>
        <w:rPr>
          <w:rFonts w:hint="eastAsia"/>
        </w:rPr>
        <w:t>）退役军人事务</w:t>
      </w:r>
      <w:r>
        <w:t>部门认为应当审核的其他内容。</w:t>
      </w:r>
    </w:p>
    <w:p w14:paraId="5ED9B04B">
      <w:pPr>
        <w:pStyle w:val="2"/>
        <w:spacing w:line="560" w:lineRule="exact"/>
        <w:ind w:left="0" w:leftChars="0" w:firstLine="643" w:firstLineChars="200"/>
        <w:rPr>
          <w:rFonts w:ascii="楷体_GB2312" w:hAnsi="楷体_GB2312" w:eastAsia="楷体_GB2312" w:cs="楷体_GB2312"/>
          <w:b/>
          <w:bCs/>
        </w:rPr>
      </w:pPr>
      <w:r>
        <w:rPr>
          <w:rFonts w:hint="eastAsia" w:ascii="楷体_GB2312" w:hAnsi="楷体_GB2312" w:eastAsia="楷体_GB2312" w:cs="楷体_GB2312"/>
          <w:b/>
          <w:bCs/>
        </w:rPr>
        <w:t>（二）退役军人创业孵化示范基地运作费补贴</w:t>
      </w:r>
    </w:p>
    <w:p w14:paraId="301EE1AE">
      <w:pPr>
        <w:adjustRightInd w:val="0"/>
        <w:snapToGrid w:val="0"/>
        <w:spacing w:line="560" w:lineRule="exact"/>
        <w:ind w:firstLine="643" w:firstLineChars="200"/>
        <w:jc w:val="left"/>
        <w:rPr>
          <w:rFonts w:eastAsia="黑体"/>
          <w:bCs/>
        </w:rPr>
      </w:pPr>
      <w:r>
        <w:rPr>
          <w:rFonts w:hint="eastAsia" w:ascii="仿宋_GB2312" w:hAnsi="仿宋_GB2312" w:cs="仿宋_GB2312"/>
          <w:b/>
        </w:rPr>
        <w:t>1. 补贴条件</w:t>
      </w:r>
    </w:p>
    <w:p w14:paraId="4A0AE2B3">
      <w:pPr>
        <w:adjustRightInd w:val="0"/>
        <w:snapToGrid w:val="0"/>
        <w:spacing w:line="560" w:lineRule="exact"/>
        <w:ind w:firstLine="640" w:firstLineChars="200"/>
        <w:jc w:val="left"/>
      </w:pPr>
      <w:r>
        <w:rPr>
          <w:rFonts w:hint="eastAsia"/>
        </w:rPr>
        <w:t>经市、区退役军人事务部门认定的退役军人创业孵化示范基地</w:t>
      </w:r>
      <w:r>
        <w:rPr>
          <w:rFonts w:hint="eastAsia"/>
          <w:lang w:eastAsia="zh-CN"/>
        </w:rPr>
        <w:t>或创业载体</w:t>
      </w:r>
      <w:r>
        <w:rPr>
          <w:rFonts w:hint="eastAsia"/>
        </w:rPr>
        <w:t>，在完成年度退役军人创业扶持工作经考评通过后</w:t>
      </w:r>
      <w:r>
        <w:t>，可按规定申请补贴。</w:t>
      </w:r>
    </w:p>
    <w:p w14:paraId="4406FFF6">
      <w:pPr>
        <w:adjustRightInd w:val="0"/>
        <w:snapToGrid w:val="0"/>
        <w:spacing w:line="560" w:lineRule="exact"/>
        <w:ind w:firstLine="643" w:firstLineChars="200"/>
        <w:jc w:val="left"/>
        <w:rPr>
          <w:rFonts w:eastAsia="黑体"/>
          <w:bCs/>
        </w:rPr>
      </w:pPr>
      <w:r>
        <w:rPr>
          <w:rFonts w:hint="eastAsia" w:ascii="仿宋_GB2312" w:hAnsi="仿宋_GB2312" w:cs="仿宋_GB2312"/>
          <w:b/>
        </w:rPr>
        <w:t>2. 补贴享受形式</w:t>
      </w:r>
    </w:p>
    <w:p w14:paraId="29435549">
      <w:pPr>
        <w:adjustRightInd w:val="0"/>
        <w:snapToGrid w:val="0"/>
        <w:spacing w:line="560" w:lineRule="exact"/>
        <w:ind w:firstLine="640" w:firstLineChars="200"/>
        <w:jc w:val="left"/>
      </w:pPr>
      <w:r>
        <w:rPr>
          <w:rFonts w:hint="eastAsia"/>
        </w:rPr>
        <w:t>区退役军人事务部门在年初对市、区级退役军人创业孵化示范基地</w:t>
      </w:r>
      <w:r>
        <w:rPr>
          <w:rFonts w:hint="eastAsia"/>
          <w:lang w:eastAsia="zh-CN"/>
        </w:rPr>
        <w:t>（创业孵化载体）</w:t>
      </w:r>
      <w:r>
        <w:rPr>
          <w:rFonts w:hint="eastAsia"/>
        </w:rPr>
        <w:t>上年度运营扶持工作进行评估，根据评估结果按规定将补贴金额拨付至单位指定账号。</w:t>
      </w:r>
    </w:p>
    <w:p w14:paraId="0396281C">
      <w:pPr>
        <w:adjustRightInd w:val="0"/>
        <w:snapToGrid w:val="0"/>
        <w:spacing w:line="560" w:lineRule="exact"/>
        <w:ind w:firstLine="643" w:firstLineChars="200"/>
        <w:jc w:val="left"/>
        <w:rPr>
          <w:rFonts w:eastAsia="黑体"/>
          <w:bCs/>
        </w:rPr>
      </w:pPr>
      <w:r>
        <w:rPr>
          <w:rFonts w:hint="eastAsia" w:ascii="仿宋_GB2312" w:hAnsi="仿宋_GB2312" w:cs="仿宋_GB2312"/>
          <w:b/>
        </w:rPr>
        <w:t>3. 补贴标准</w:t>
      </w:r>
    </w:p>
    <w:p w14:paraId="4DA5B081">
      <w:pPr>
        <w:adjustRightInd w:val="0"/>
        <w:snapToGrid w:val="0"/>
        <w:spacing w:line="560" w:lineRule="exact"/>
        <w:ind w:firstLine="640" w:firstLineChars="200"/>
        <w:jc w:val="left"/>
      </w:pPr>
      <w:r>
        <w:t>根据《</w:t>
      </w:r>
      <w:r>
        <w:rPr>
          <w:rFonts w:hint="eastAsia"/>
        </w:rPr>
        <w:t>关于促进新时代退役军人就业创业工作实施办法</w:t>
      </w:r>
      <w:r>
        <w:t>》</w:t>
      </w:r>
      <w:r>
        <w:rPr>
          <w:rFonts w:hint="eastAsia"/>
        </w:rPr>
        <w:t>（</w:t>
      </w:r>
      <w:r>
        <w:t>青</w:t>
      </w:r>
      <w:r>
        <w:rPr>
          <w:rFonts w:hint="eastAsia"/>
        </w:rPr>
        <w:t>退役军人局规</w:t>
      </w:r>
      <w:r>
        <w:t>〔20</w:t>
      </w:r>
      <w:r>
        <w:rPr>
          <w:rFonts w:hint="eastAsia"/>
        </w:rPr>
        <w:t>2</w:t>
      </w:r>
      <w:r>
        <w:rPr>
          <w:rFonts w:hint="eastAsia"/>
          <w:lang w:val="en-US" w:eastAsia="zh-CN"/>
        </w:rPr>
        <w:t>5</w:t>
      </w:r>
      <w:r>
        <w:t>〕1号</w:t>
      </w:r>
      <w:r>
        <w:rPr>
          <w:rFonts w:hint="eastAsia"/>
        </w:rPr>
        <w:t>）</w:t>
      </w:r>
      <w:r>
        <w:t>文件相关规定执行</w:t>
      </w:r>
      <w:r>
        <w:rPr>
          <w:rFonts w:hint="eastAsia"/>
        </w:rPr>
        <w:t>，其中评估分值95分（含）以上给予全额补贴，85分（含）至95分给予90%补贴，75分（含）85分给予80%补贴，65分（含）75分给予70%补贴，60分（含）65分给予60%补贴,60分以下评定为不合格，不予补贴，</w:t>
      </w:r>
      <w:r>
        <w:t>连续两年被评定为不合格予以取消退役军人创业孵化示范基地</w:t>
      </w:r>
      <w:r>
        <w:rPr>
          <w:rFonts w:hint="eastAsia"/>
          <w:lang w:eastAsia="zh-CN"/>
        </w:rPr>
        <w:t>（创业孵化载体）</w:t>
      </w:r>
      <w:r>
        <w:t>资格。</w:t>
      </w:r>
    </w:p>
    <w:p w14:paraId="5B6CC8C6">
      <w:pPr>
        <w:pStyle w:val="2"/>
        <w:spacing w:line="560" w:lineRule="exact"/>
        <w:ind w:left="0" w:leftChars="0" w:firstLine="643" w:firstLineChars="200"/>
        <w:rPr>
          <w:rFonts w:ascii="楷体_GB2312" w:hAnsi="楷体_GB2312" w:eastAsia="楷体_GB2312" w:cs="楷体_GB2312"/>
          <w:b/>
          <w:bCs/>
        </w:rPr>
      </w:pPr>
      <w:r>
        <w:rPr>
          <w:rFonts w:hint="eastAsia" w:ascii="楷体_GB2312" w:hAnsi="楷体_GB2312" w:eastAsia="楷体_GB2312" w:cs="楷体_GB2312"/>
          <w:b/>
          <w:bCs/>
        </w:rPr>
        <w:t>（三）退役军人创业组织开办费补贴</w:t>
      </w:r>
    </w:p>
    <w:p w14:paraId="4992A14A">
      <w:pPr>
        <w:adjustRightInd w:val="0"/>
        <w:snapToGrid w:val="0"/>
        <w:spacing w:line="560" w:lineRule="exact"/>
        <w:ind w:firstLine="643" w:firstLineChars="200"/>
        <w:jc w:val="left"/>
        <w:rPr>
          <w:rFonts w:ascii="仿宋_GB2312" w:hAnsi="仿宋_GB2312" w:cs="仿宋_GB2312"/>
          <w:b/>
        </w:rPr>
      </w:pPr>
      <w:r>
        <w:rPr>
          <w:rFonts w:hint="eastAsia" w:ascii="仿宋_GB2312" w:hAnsi="仿宋_GB2312" w:cs="仿宋_GB2312"/>
          <w:b/>
        </w:rPr>
        <w:t>1. 补贴条件</w:t>
      </w:r>
    </w:p>
    <w:p w14:paraId="776A2D89">
      <w:pPr>
        <w:adjustRightInd w:val="0"/>
        <w:snapToGrid w:val="0"/>
        <w:spacing w:line="560" w:lineRule="exact"/>
        <w:ind w:firstLine="640" w:firstLineChars="200"/>
        <w:jc w:val="left"/>
      </w:pPr>
      <w:r>
        <w:rPr>
          <w:rFonts w:hint="eastAsia"/>
        </w:rPr>
        <w:t>202</w:t>
      </w:r>
      <w:r>
        <w:rPr>
          <w:rFonts w:hint="eastAsia"/>
          <w:lang w:val="en-US" w:eastAsia="zh-CN"/>
        </w:rPr>
        <w:t>1</w:t>
      </w:r>
      <w:r>
        <w:rPr>
          <w:rFonts w:hint="eastAsia"/>
        </w:rPr>
        <w:t>年1月1日后本区</w:t>
      </w:r>
      <w:r>
        <w:rPr>
          <w:rFonts w:hint="eastAsia"/>
          <w:lang w:eastAsia="zh-CN"/>
        </w:rPr>
        <w:t>户籍</w:t>
      </w:r>
      <w:r>
        <w:rPr>
          <w:rFonts w:hint="eastAsia"/>
        </w:rPr>
        <w:t>退役军人</w:t>
      </w:r>
      <w:r>
        <w:rPr>
          <w:rFonts w:hint="eastAsia"/>
          <w:lang w:eastAsia="zh-CN"/>
        </w:rPr>
        <w:t>及</w:t>
      </w:r>
      <w:r>
        <w:rPr>
          <w:rFonts w:hint="eastAsia"/>
          <w:lang w:val="en-US" w:eastAsia="zh-CN"/>
        </w:rPr>
        <w:t>2025年1月25日后</w:t>
      </w:r>
      <w:r>
        <w:rPr>
          <w:rFonts w:hint="eastAsia" w:ascii="仿宋_GB2312" w:hAnsi="仿宋_GB2312" w:eastAsia="仿宋_GB2312" w:cs="仿宋_GB2312"/>
          <w:sz w:val="32"/>
          <w:szCs w:val="32"/>
          <w:highlight w:val="none"/>
          <w:lang w:val="en-US" w:eastAsia="zh-CN"/>
        </w:rPr>
        <w:t>长三角地区户籍</w:t>
      </w:r>
      <w:r>
        <w:rPr>
          <w:rFonts w:hint="eastAsia" w:ascii="仿宋_GB2312" w:hAnsi="仿宋_GB2312" w:eastAsia="仿宋_GB2312" w:cs="仿宋_GB2312"/>
          <w:sz w:val="32"/>
          <w:szCs w:val="32"/>
          <w:highlight w:val="none"/>
          <w:lang w:eastAsia="zh-CN"/>
        </w:rPr>
        <w:t>退役军人</w:t>
      </w:r>
      <w:r>
        <w:rPr>
          <w:rFonts w:hint="eastAsia"/>
        </w:rPr>
        <w:t>在本区范围内</w:t>
      </w:r>
      <w:r>
        <w:rPr>
          <w:rFonts w:hint="eastAsia"/>
          <w:lang w:eastAsia="zh-CN"/>
        </w:rPr>
        <w:t>创办</w:t>
      </w:r>
      <w:r>
        <w:rPr>
          <w:rFonts w:hint="eastAsia"/>
        </w:rPr>
        <w:t>的小微企业、个体工商户</w:t>
      </w:r>
      <w:r>
        <w:rPr>
          <w:rFonts w:hint="eastAsia"/>
          <w:lang w:eastAsia="zh-CN"/>
        </w:rPr>
        <w:t>、</w:t>
      </w:r>
      <w:r>
        <w:rPr>
          <w:rFonts w:hint="eastAsia"/>
        </w:rPr>
        <w:t>民办非企业和农民专业合作社等创业组织（以下统称“创业组织”）</w:t>
      </w:r>
      <w:r>
        <w:t>，</w:t>
      </w:r>
      <w:r>
        <w:rPr>
          <w:rFonts w:hint="eastAsia"/>
        </w:rPr>
        <w:t>正常经营满3个月</w:t>
      </w:r>
      <w:r>
        <w:t>，可按规定申请补贴。</w:t>
      </w:r>
      <w:r>
        <w:rPr>
          <w:rFonts w:hint="eastAsia"/>
        </w:rPr>
        <w:t>符合条件的退役军人创业组织应在注册登记起的36个月内，向区退役军人服务中心提出申请，同一名退役军人3年内不得重复享受该政策。</w:t>
      </w:r>
    </w:p>
    <w:p w14:paraId="4BE590CE">
      <w:pPr>
        <w:adjustRightInd w:val="0"/>
        <w:snapToGrid w:val="0"/>
        <w:spacing w:line="560" w:lineRule="exact"/>
        <w:ind w:firstLine="643" w:firstLineChars="200"/>
        <w:jc w:val="left"/>
        <w:rPr>
          <w:rFonts w:ascii="仿宋_GB2312" w:hAnsi="仿宋_GB2312" w:cs="仿宋_GB2312"/>
          <w:b/>
        </w:rPr>
      </w:pPr>
      <w:r>
        <w:rPr>
          <w:rFonts w:hint="eastAsia" w:ascii="仿宋_GB2312" w:hAnsi="仿宋_GB2312" w:cs="仿宋_GB2312"/>
          <w:b/>
        </w:rPr>
        <w:t>2. 补贴享受形式</w:t>
      </w:r>
    </w:p>
    <w:p w14:paraId="3A48B067">
      <w:pPr>
        <w:adjustRightInd w:val="0"/>
        <w:snapToGrid w:val="0"/>
        <w:spacing w:line="560" w:lineRule="exact"/>
        <w:ind w:firstLine="640" w:firstLineChars="200"/>
        <w:jc w:val="left"/>
      </w:pPr>
      <w:r>
        <w:rPr>
          <w:rFonts w:hint="eastAsia"/>
        </w:rPr>
        <w:t>退役军人在本区范围内</w:t>
      </w:r>
      <w:r>
        <w:rPr>
          <w:rFonts w:hint="eastAsia"/>
          <w:lang w:eastAsia="zh-CN"/>
        </w:rPr>
        <w:t>创办</w:t>
      </w:r>
      <w:r>
        <w:rPr>
          <w:rFonts w:hint="eastAsia"/>
        </w:rPr>
        <w:t>并</w:t>
      </w:r>
      <w:r>
        <w:rPr>
          <w:rFonts w:hint="eastAsia"/>
          <w:lang w:eastAsia="zh-CN"/>
        </w:rPr>
        <w:t>正常</w:t>
      </w:r>
      <w:r>
        <w:rPr>
          <w:rFonts w:hint="eastAsia"/>
        </w:rPr>
        <w:t>经营的创业组织，经区退役军人事务局审核批准后，可获得退役军人创业组织开办费补贴，补贴金额将在审核批准后30个工作日内统一拨付至创业组织单位指定账号。</w:t>
      </w:r>
    </w:p>
    <w:p w14:paraId="29917670">
      <w:pPr>
        <w:adjustRightInd w:val="0"/>
        <w:snapToGrid w:val="0"/>
        <w:spacing w:line="560" w:lineRule="exact"/>
        <w:ind w:firstLine="643" w:firstLineChars="200"/>
        <w:jc w:val="left"/>
        <w:rPr>
          <w:rFonts w:eastAsia="黑体"/>
          <w:bCs/>
        </w:rPr>
      </w:pPr>
      <w:r>
        <w:rPr>
          <w:rFonts w:hint="eastAsia" w:ascii="仿宋_GB2312" w:hAnsi="仿宋_GB2312" w:cs="仿宋_GB2312"/>
          <w:b/>
        </w:rPr>
        <w:t>3. 补贴标准</w:t>
      </w:r>
    </w:p>
    <w:p w14:paraId="736FFF83">
      <w:pPr>
        <w:adjustRightInd w:val="0"/>
        <w:snapToGrid w:val="0"/>
        <w:spacing w:line="560" w:lineRule="exact"/>
        <w:ind w:firstLine="640" w:firstLineChars="200"/>
        <w:jc w:val="left"/>
      </w:pPr>
      <w:r>
        <w:t>根据《</w:t>
      </w:r>
      <w:r>
        <w:rPr>
          <w:rFonts w:hint="eastAsia"/>
        </w:rPr>
        <w:t>关于促进新时代退役军人就业创业工作实施办法</w:t>
      </w:r>
      <w:r>
        <w:t>》</w:t>
      </w:r>
      <w:r>
        <w:rPr>
          <w:rFonts w:hint="eastAsia"/>
        </w:rPr>
        <w:t>（</w:t>
      </w:r>
      <w:r>
        <w:t>青</w:t>
      </w:r>
      <w:r>
        <w:rPr>
          <w:rFonts w:hint="eastAsia"/>
        </w:rPr>
        <w:t>退役军人局规</w:t>
      </w:r>
      <w:r>
        <w:t>〔20</w:t>
      </w:r>
      <w:r>
        <w:rPr>
          <w:rFonts w:hint="eastAsia"/>
        </w:rPr>
        <w:t>2</w:t>
      </w:r>
      <w:r>
        <w:rPr>
          <w:rFonts w:hint="eastAsia"/>
          <w:lang w:val="en-US" w:eastAsia="zh-CN"/>
        </w:rPr>
        <w:t>5</w:t>
      </w:r>
      <w:r>
        <w:t>〕1号</w:t>
      </w:r>
      <w:r>
        <w:rPr>
          <w:rFonts w:hint="eastAsia"/>
        </w:rPr>
        <w:t>）</w:t>
      </w:r>
      <w:r>
        <w:t>文件相关规定执行。</w:t>
      </w:r>
    </w:p>
    <w:p w14:paraId="4EC0C66B">
      <w:pPr>
        <w:adjustRightInd w:val="0"/>
        <w:snapToGrid w:val="0"/>
        <w:spacing w:line="560" w:lineRule="exact"/>
        <w:ind w:firstLine="643" w:firstLineChars="200"/>
        <w:jc w:val="left"/>
        <w:rPr>
          <w:rFonts w:eastAsia="黑体"/>
          <w:bCs/>
        </w:rPr>
      </w:pPr>
      <w:r>
        <w:rPr>
          <w:rFonts w:hint="eastAsia" w:ascii="仿宋_GB2312" w:hAnsi="仿宋_GB2312" w:cs="仿宋_GB2312"/>
          <w:b/>
        </w:rPr>
        <w:t>4. 补贴申请</w:t>
      </w:r>
    </w:p>
    <w:p w14:paraId="51A37B5E">
      <w:pPr>
        <w:adjustRightInd w:val="0"/>
        <w:snapToGrid w:val="0"/>
        <w:spacing w:line="560" w:lineRule="exact"/>
        <w:ind w:firstLine="640" w:firstLineChars="200"/>
        <w:jc w:val="left"/>
      </w:pPr>
      <w:r>
        <w:rPr>
          <w:rFonts w:hint="eastAsia"/>
        </w:rPr>
        <w:t>退役军人创办在本区范围内的创业组织，（</w:t>
      </w:r>
      <w:r>
        <w:rPr>
          <w:rFonts w:hint="eastAsia"/>
          <w:lang w:eastAsia="zh-CN"/>
        </w:rPr>
        <w:t>本区户籍</w:t>
      </w:r>
      <w:r>
        <w:rPr>
          <w:rFonts w:hint="eastAsia"/>
        </w:rPr>
        <w:t>注册日期在2021年1月1日后</w:t>
      </w:r>
      <w:r>
        <w:rPr>
          <w:rFonts w:hint="eastAsia"/>
          <w:lang w:eastAsia="zh-CN"/>
        </w:rPr>
        <w:t>，</w:t>
      </w:r>
      <w:r>
        <w:rPr>
          <w:rFonts w:hint="eastAsia" w:ascii="仿宋_GB2312" w:hAnsi="仿宋_GB2312" w:eastAsia="仿宋_GB2312" w:cs="仿宋_GB2312"/>
          <w:sz w:val="32"/>
          <w:szCs w:val="32"/>
          <w:highlight w:val="none"/>
          <w:lang w:val="en-US" w:eastAsia="zh-CN"/>
        </w:rPr>
        <w:t>长三角地区户籍</w:t>
      </w:r>
      <w:r>
        <w:rPr>
          <w:rFonts w:hint="eastAsia"/>
        </w:rPr>
        <w:t>注册日期在202</w:t>
      </w:r>
      <w:r>
        <w:rPr>
          <w:rFonts w:hint="eastAsia"/>
          <w:lang w:val="en-US" w:eastAsia="zh-CN"/>
        </w:rPr>
        <w:t>6</w:t>
      </w:r>
      <w:r>
        <w:rPr>
          <w:rFonts w:hint="eastAsia"/>
        </w:rPr>
        <w:t>年1月</w:t>
      </w:r>
      <w:r>
        <w:rPr>
          <w:rFonts w:hint="eastAsia"/>
          <w:lang w:val="en-US" w:eastAsia="zh-CN"/>
        </w:rPr>
        <w:t>25</w:t>
      </w:r>
      <w:r>
        <w:rPr>
          <w:rFonts w:hint="eastAsia"/>
        </w:rPr>
        <w:t>日后），并正常经营满3个月后，可向区退役军人服务中心提出补贴申请</w:t>
      </w:r>
      <w:r>
        <w:t>。</w:t>
      </w:r>
    </w:p>
    <w:p w14:paraId="1092FCD4">
      <w:pPr>
        <w:adjustRightInd w:val="0"/>
        <w:snapToGrid w:val="0"/>
        <w:spacing w:line="560" w:lineRule="exact"/>
        <w:ind w:firstLine="640" w:firstLineChars="200"/>
        <w:jc w:val="left"/>
      </w:pPr>
      <w:r>
        <w:t>申请时需提交以下材料：</w:t>
      </w:r>
    </w:p>
    <w:p w14:paraId="191670CB">
      <w:pPr>
        <w:adjustRightInd w:val="0"/>
        <w:snapToGrid w:val="0"/>
        <w:spacing w:line="560" w:lineRule="exact"/>
        <w:ind w:firstLine="640" w:firstLineChars="200"/>
        <w:jc w:val="left"/>
      </w:pPr>
      <w:r>
        <w:rPr>
          <w:rFonts w:hint="eastAsia"/>
        </w:rPr>
        <w:t>（1）退役军人创业组织</w:t>
      </w:r>
      <w:r>
        <w:t>营业执照复印件</w:t>
      </w:r>
      <w:r>
        <w:rPr>
          <w:rFonts w:hint="eastAsia"/>
        </w:rPr>
        <w:t>，</w:t>
      </w:r>
      <w:r>
        <w:t xml:space="preserve">并携带原件核对； </w:t>
      </w:r>
    </w:p>
    <w:p w14:paraId="25E379AC">
      <w:pPr>
        <w:adjustRightInd w:val="0"/>
        <w:snapToGrid w:val="0"/>
        <w:spacing w:line="560" w:lineRule="exact"/>
        <w:ind w:firstLine="640" w:firstLineChars="200"/>
        <w:jc w:val="left"/>
      </w:pPr>
      <w:r>
        <w:rPr>
          <w:rFonts w:hint="eastAsia"/>
        </w:rPr>
        <w:t>（2）</w:t>
      </w:r>
      <w:r>
        <w:t>《</w:t>
      </w:r>
      <w:r>
        <w:rPr>
          <w:rFonts w:hint="eastAsia"/>
        </w:rPr>
        <w:t>退役军人创业组织开办费补贴申请表</w:t>
      </w:r>
      <w:r>
        <w:t>》</w:t>
      </w:r>
      <w:r>
        <w:rPr>
          <w:rFonts w:hint="eastAsia"/>
        </w:rPr>
        <w:t>（附件3）</w:t>
      </w:r>
      <w:r>
        <w:t xml:space="preserve">； </w:t>
      </w:r>
    </w:p>
    <w:p w14:paraId="0AE8A25F">
      <w:pPr>
        <w:adjustRightInd w:val="0"/>
        <w:snapToGrid w:val="0"/>
        <w:spacing w:line="560" w:lineRule="exact"/>
        <w:ind w:firstLine="640" w:firstLineChars="200"/>
        <w:jc w:val="left"/>
      </w:pPr>
      <w:r>
        <w:rPr>
          <w:rFonts w:hint="eastAsia"/>
        </w:rPr>
        <w:t>（3）退役军人身份证明复印件，</w:t>
      </w:r>
      <w:r>
        <w:t>并携带原件核对</w:t>
      </w:r>
      <w:r>
        <w:rPr>
          <w:rFonts w:hint="eastAsia"/>
        </w:rPr>
        <w:t>（户口本、身份证、退役证、上海市居住证等）</w:t>
      </w:r>
      <w:r>
        <w:t>；</w:t>
      </w:r>
    </w:p>
    <w:p w14:paraId="490889AE">
      <w:pPr>
        <w:adjustRightInd w:val="0"/>
        <w:snapToGrid w:val="0"/>
        <w:spacing w:line="560" w:lineRule="exact"/>
        <w:ind w:firstLine="640" w:firstLineChars="200"/>
        <w:jc w:val="left"/>
      </w:pPr>
      <w:r>
        <w:rPr>
          <w:rFonts w:hint="eastAsia"/>
        </w:rPr>
        <w:t>（4）创业组织从业人员《退役军人创业组织从业人员花名册》（附件4）复印件；</w:t>
      </w:r>
      <w:r>
        <w:t xml:space="preserve"> </w:t>
      </w:r>
    </w:p>
    <w:p w14:paraId="273CF08B">
      <w:pPr>
        <w:adjustRightInd w:val="0"/>
        <w:snapToGrid w:val="0"/>
        <w:spacing w:line="560" w:lineRule="exact"/>
        <w:ind w:firstLine="640" w:firstLineChars="200"/>
        <w:jc w:val="left"/>
      </w:pPr>
      <w:r>
        <w:rPr>
          <w:rFonts w:hint="eastAsia"/>
        </w:rPr>
        <w:t>（5）退役军人创业组织</w:t>
      </w:r>
      <w:r>
        <w:t>开户银行</w:t>
      </w:r>
      <w:r>
        <w:rPr>
          <w:rFonts w:hint="eastAsia"/>
        </w:rPr>
        <w:t>证明复印件</w:t>
      </w:r>
      <w:r>
        <w:t>；</w:t>
      </w:r>
    </w:p>
    <w:p w14:paraId="6597BD0A">
      <w:pPr>
        <w:adjustRightInd w:val="0"/>
        <w:snapToGrid w:val="0"/>
        <w:spacing w:line="560" w:lineRule="exact"/>
        <w:ind w:firstLine="640" w:firstLineChars="200"/>
        <w:jc w:val="left"/>
      </w:pPr>
      <w:r>
        <w:rPr>
          <w:rFonts w:hint="eastAsia"/>
        </w:rPr>
        <w:t>（</w:t>
      </w:r>
      <w:r>
        <w:rPr>
          <w:rFonts w:hint="eastAsia"/>
          <w:lang w:val="en-US" w:eastAsia="zh-CN"/>
        </w:rPr>
        <w:t>6</w:t>
      </w:r>
      <w:r>
        <w:rPr>
          <w:rFonts w:hint="eastAsia"/>
        </w:rPr>
        <w:t>）退役军人创业组织</w:t>
      </w:r>
      <w:r>
        <w:rPr>
          <w:rFonts w:hint="eastAsia"/>
          <w:lang w:eastAsia="zh-CN"/>
        </w:rPr>
        <w:t>开税及纳税相关证明</w:t>
      </w:r>
      <w:r>
        <w:t>；</w:t>
      </w:r>
    </w:p>
    <w:p w14:paraId="2741D3D0">
      <w:pPr>
        <w:pStyle w:val="2"/>
        <w:spacing w:line="560" w:lineRule="exact"/>
        <w:ind w:left="0" w:leftChars="0" w:firstLine="640" w:firstLineChars="200"/>
      </w:pPr>
      <w:r>
        <w:rPr>
          <w:rFonts w:hint="eastAsia"/>
        </w:rPr>
        <w:t>（</w:t>
      </w:r>
      <w:r>
        <w:rPr>
          <w:rFonts w:hint="eastAsia"/>
          <w:lang w:val="en-US" w:eastAsia="zh-CN"/>
        </w:rPr>
        <w:t>7</w:t>
      </w:r>
      <w:r>
        <w:rPr>
          <w:rFonts w:hint="eastAsia"/>
        </w:rPr>
        <w:t>）退役军人事务</w:t>
      </w:r>
      <w:r>
        <w:t>部门认为应当审核的其他内容。</w:t>
      </w:r>
    </w:p>
    <w:p w14:paraId="20A4180B">
      <w:pPr>
        <w:pStyle w:val="2"/>
        <w:spacing w:line="560" w:lineRule="exact"/>
        <w:ind w:left="0" w:leftChars="0" w:firstLine="643" w:firstLineChars="200"/>
        <w:rPr>
          <w:rFonts w:ascii="楷体_GB2312" w:hAnsi="楷体_GB2312" w:eastAsia="楷体_GB2312" w:cs="楷体_GB2312"/>
          <w:b/>
          <w:bCs/>
        </w:rPr>
      </w:pPr>
      <w:r>
        <w:rPr>
          <w:rFonts w:hint="eastAsia" w:ascii="楷体_GB2312" w:hAnsi="楷体_GB2312" w:eastAsia="楷体_GB2312" w:cs="楷体_GB2312"/>
          <w:b/>
          <w:bCs/>
        </w:rPr>
        <w:t>（四）优秀退役军人创业项目奖励</w:t>
      </w:r>
    </w:p>
    <w:p w14:paraId="604EA592">
      <w:pPr>
        <w:adjustRightInd w:val="0"/>
        <w:snapToGrid w:val="0"/>
        <w:spacing w:line="560" w:lineRule="exact"/>
        <w:ind w:firstLine="643" w:firstLineChars="200"/>
        <w:jc w:val="left"/>
        <w:rPr>
          <w:rFonts w:eastAsia="黑体"/>
          <w:bCs/>
        </w:rPr>
      </w:pPr>
      <w:r>
        <w:rPr>
          <w:rFonts w:hint="eastAsia" w:ascii="仿宋_GB2312" w:hAnsi="仿宋_GB2312" w:cs="仿宋_GB2312"/>
          <w:b/>
        </w:rPr>
        <w:t>1. 补贴条件</w:t>
      </w:r>
    </w:p>
    <w:p w14:paraId="2CBE2B29">
      <w:pPr>
        <w:adjustRightInd w:val="0"/>
        <w:snapToGrid w:val="0"/>
        <w:spacing w:line="560" w:lineRule="exact"/>
        <w:ind w:firstLine="640" w:firstLineChars="200"/>
        <w:jc w:val="left"/>
      </w:pPr>
      <w:r>
        <w:rPr>
          <w:rFonts w:hint="eastAsia"/>
        </w:rPr>
        <w:t>参加由区级以上退役军人事务部门组织或由退役军人事务部门推荐参加区级以上创业大赛，并获优胜奖以上的退役军人创业项目，可获优秀退役军人创业项目奖励</w:t>
      </w:r>
      <w:r>
        <w:t>。</w:t>
      </w:r>
    </w:p>
    <w:p w14:paraId="7D516758">
      <w:pPr>
        <w:adjustRightInd w:val="0"/>
        <w:snapToGrid w:val="0"/>
        <w:spacing w:line="560" w:lineRule="exact"/>
        <w:ind w:firstLine="643" w:firstLineChars="200"/>
        <w:jc w:val="left"/>
        <w:rPr>
          <w:rFonts w:eastAsia="黑体"/>
          <w:bCs/>
        </w:rPr>
      </w:pPr>
      <w:r>
        <w:rPr>
          <w:rFonts w:hint="eastAsia" w:ascii="仿宋_GB2312" w:hAnsi="仿宋_GB2312" w:cs="仿宋_GB2312"/>
          <w:b/>
        </w:rPr>
        <w:t>2. 补贴享受形式</w:t>
      </w:r>
    </w:p>
    <w:p w14:paraId="36141C16">
      <w:pPr>
        <w:adjustRightInd w:val="0"/>
        <w:snapToGrid w:val="0"/>
        <w:spacing w:line="560" w:lineRule="exact"/>
        <w:ind w:firstLine="640" w:firstLineChars="200"/>
        <w:jc w:val="left"/>
      </w:pPr>
      <w:r>
        <w:rPr>
          <w:rFonts w:hint="eastAsia"/>
        </w:rPr>
        <w:t>区退役军人事务部门根据参详项目获奖情况，在公示后，给予相应奖励。优秀退役军人创业项目奖励在公示期满后拨付至退役军人创业组织单位或退役军人创业者指定账号。</w:t>
      </w:r>
    </w:p>
    <w:p w14:paraId="07B444A7">
      <w:pPr>
        <w:adjustRightInd w:val="0"/>
        <w:snapToGrid w:val="0"/>
        <w:spacing w:line="560" w:lineRule="exact"/>
        <w:ind w:firstLine="643" w:firstLineChars="200"/>
        <w:jc w:val="left"/>
        <w:rPr>
          <w:rFonts w:eastAsia="黑体"/>
          <w:bCs/>
        </w:rPr>
      </w:pPr>
      <w:r>
        <w:rPr>
          <w:rFonts w:hint="eastAsia" w:ascii="仿宋_GB2312" w:hAnsi="仿宋_GB2312" w:cs="仿宋_GB2312"/>
          <w:b/>
        </w:rPr>
        <w:t>3. 补贴标准</w:t>
      </w:r>
    </w:p>
    <w:p w14:paraId="692E6852">
      <w:pPr>
        <w:adjustRightInd w:val="0"/>
        <w:snapToGrid w:val="0"/>
        <w:spacing w:line="560" w:lineRule="exact"/>
        <w:ind w:firstLine="640" w:firstLineChars="200"/>
        <w:jc w:val="left"/>
      </w:pPr>
      <w:r>
        <w:t>根据《</w:t>
      </w:r>
      <w:r>
        <w:rPr>
          <w:rFonts w:hint="eastAsia"/>
        </w:rPr>
        <w:t>关于促进新时代退役军人就业创业工作实施办法</w:t>
      </w:r>
      <w:r>
        <w:t>》</w:t>
      </w:r>
      <w:r>
        <w:rPr>
          <w:rFonts w:hint="eastAsia"/>
        </w:rPr>
        <w:t>（</w:t>
      </w:r>
      <w:r>
        <w:t>青</w:t>
      </w:r>
      <w:r>
        <w:rPr>
          <w:rFonts w:hint="eastAsia"/>
        </w:rPr>
        <w:t>退役军人局规</w:t>
      </w:r>
      <w:r>
        <w:t>〔20</w:t>
      </w:r>
      <w:r>
        <w:rPr>
          <w:rFonts w:hint="eastAsia"/>
        </w:rPr>
        <w:t>2</w:t>
      </w:r>
      <w:r>
        <w:rPr>
          <w:rFonts w:hint="eastAsia"/>
          <w:lang w:val="en-US" w:eastAsia="zh-CN"/>
        </w:rPr>
        <w:t>5</w:t>
      </w:r>
      <w:r>
        <w:t>〕1号</w:t>
      </w:r>
      <w:r>
        <w:rPr>
          <w:rFonts w:hint="eastAsia"/>
        </w:rPr>
        <w:t>）</w:t>
      </w:r>
      <w:r>
        <w:t>文件相关规定执行。</w:t>
      </w:r>
    </w:p>
    <w:p w14:paraId="5C851BF7">
      <w:pPr>
        <w:adjustRightInd w:val="0"/>
        <w:snapToGrid w:val="0"/>
        <w:spacing w:line="560" w:lineRule="exact"/>
        <w:ind w:firstLine="643" w:firstLineChars="200"/>
        <w:jc w:val="left"/>
        <w:rPr>
          <w:rFonts w:ascii="仿宋_GB2312" w:hAnsi="仿宋_GB2312" w:cs="仿宋_GB2312"/>
          <w:b/>
        </w:rPr>
      </w:pPr>
      <w:r>
        <w:rPr>
          <w:rFonts w:hint="eastAsia" w:ascii="仿宋_GB2312" w:hAnsi="仿宋_GB2312" w:cs="仿宋_GB2312"/>
          <w:b/>
        </w:rPr>
        <w:t>4. 所需材料</w:t>
      </w:r>
    </w:p>
    <w:p w14:paraId="6F053D74">
      <w:pPr>
        <w:pStyle w:val="2"/>
        <w:spacing w:line="560" w:lineRule="exact"/>
        <w:ind w:left="0" w:leftChars="0" w:firstLine="640" w:firstLineChars="200"/>
      </w:pPr>
      <w:r>
        <w:rPr>
          <w:rFonts w:hint="eastAsia"/>
        </w:rPr>
        <w:t>1. 创业组织核心团队退役军人成员本人的身份证、上海市居住证、退役证复印件，</w:t>
      </w:r>
      <w:r>
        <w:t>并携带原件核对</w:t>
      </w:r>
      <w:r>
        <w:rPr>
          <w:rFonts w:hint="eastAsia"/>
        </w:rPr>
        <w:t>；</w:t>
      </w:r>
    </w:p>
    <w:p w14:paraId="79BEBE14">
      <w:pPr>
        <w:pStyle w:val="2"/>
        <w:spacing w:line="560" w:lineRule="exact"/>
        <w:ind w:left="0" w:leftChars="0" w:firstLine="640" w:firstLineChars="200"/>
      </w:pPr>
      <w:r>
        <w:rPr>
          <w:rFonts w:hint="eastAsia"/>
        </w:rPr>
        <w:t>2. 退役军人创业组织</w:t>
      </w:r>
      <w:r>
        <w:t>营业执照复印件</w:t>
      </w:r>
      <w:r>
        <w:rPr>
          <w:rFonts w:hint="eastAsia"/>
        </w:rPr>
        <w:t>，</w:t>
      </w:r>
      <w:r>
        <w:t>并携带原件核对</w:t>
      </w:r>
      <w:r>
        <w:rPr>
          <w:rFonts w:hint="eastAsia"/>
        </w:rPr>
        <w:t>（创业团队无需提供）；</w:t>
      </w:r>
    </w:p>
    <w:p w14:paraId="66ED820C">
      <w:pPr>
        <w:pStyle w:val="2"/>
        <w:spacing w:line="560" w:lineRule="exact"/>
        <w:ind w:left="0" w:leftChars="0" w:firstLine="640" w:firstLineChars="200"/>
      </w:pPr>
      <w:r>
        <w:rPr>
          <w:rFonts w:hint="eastAsia"/>
        </w:rPr>
        <w:t>3. 退役军人创业组织银行账号（退役军人创业团队可提供核心团队退役军人成员本人银行账号）。</w:t>
      </w:r>
    </w:p>
    <w:p w14:paraId="0747D140">
      <w:pPr>
        <w:pStyle w:val="2"/>
        <w:spacing w:line="560" w:lineRule="exact"/>
        <w:ind w:left="0" w:leftChars="0" w:firstLine="640" w:firstLineChars="200"/>
        <w:rPr>
          <w:rFonts w:ascii="黑体" w:hAnsi="黑体" w:eastAsia="黑体"/>
        </w:rPr>
      </w:pPr>
      <w:r>
        <w:rPr>
          <w:rFonts w:hint="eastAsia" w:ascii="黑体" w:hAnsi="黑体" w:eastAsia="黑体"/>
        </w:rPr>
        <w:t>二、申请补贴的流程</w:t>
      </w:r>
    </w:p>
    <w:p w14:paraId="44018766">
      <w:pPr>
        <w:pStyle w:val="2"/>
        <w:spacing w:line="560" w:lineRule="exact"/>
        <w:ind w:left="0" w:leftChars="0" w:firstLine="640" w:firstLineChars="200"/>
      </w:pPr>
      <w:r>
        <w:rPr>
          <w:rFonts w:hint="eastAsia"/>
        </w:rPr>
        <w:t>（一）区退役军人服务中心根据申请补贴内容核实退役军人就业创业补贴申请材料完整情况；</w:t>
      </w:r>
    </w:p>
    <w:p w14:paraId="79EEE5F1">
      <w:pPr>
        <w:pStyle w:val="2"/>
        <w:spacing w:line="560" w:lineRule="exact"/>
        <w:ind w:left="0" w:leftChars="0" w:firstLine="640" w:firstLineChars="200"/>
      </w:pPr>
      <w:r>
        <w:rPr>
          <w:rFonts w:hint="eastAsia"/>
        </w:rPr>
        <w:t>（二）区退役军人服务中心对申请材料进行受理整理后报区退役军人事务局进行审核批准；</w:t>
      </w:r>
    </w:p>
    <w:p w14:paraId="62DCAEC5">
      <w:pPr>
        <w:pStyle w:val="2"/>
        <w:spacing w:line="560" w:lineRule="exact"/>
        <w:ind w:left="0" w:leftChars="0" w:firstLine="640" w:firstLineChars="200"/>
      </w:pPr>
      <w:r>
        <w:rPr>
          <w:rFonts w:hint="eastAsia"/>
        </w:rPr>
        <w:t>（三）区退役军人事务局批准同意后，将补贴发放至单位指定账户（退役军人创业团队可发放至核心团队退役军人成员本人账号）。</w:t>
      </w:r>
    </w:p>
    <w:p w14:paraId="18A2B2B8">
      <w:pPr>
        <w:pStyle w:val="2"/>
        <w:spacing w:line="560" w:lineRule="exact"/>
        <w:ind w:left="0" w:leftChars="0" w:firstLine="640" w:firstLineChars="200"/>
        <w:rPr>
          <w:rFonts w:ascii="黑体" w:hAnsi="黑体" w:eastAsia="黑体"/>
        </w:rPr>
      </w:pPr>
      <w:r>
        <w:rPr>
          <w:rFonts w:hint="eastAsia" w:ascii="黑体" w:hAnsi="黑体" w:eastAsia="黑体"/>
        </w:rPr>
        <w:t>三、其他</w:t>
      </w:r>
    </w:p>
    <w:p w14:paraId="62340844">
      <w:pPr>
        <w:spacing w:line="560" w:lineRule="exact"/>
        <w:ind w:firstLine="640" w:firstLineChars="200"/>
      </w:pPr>
      <w:r>
        <w:rPr>
          <w:rFonts w:hint="eastAsia"/>
        </w:rPr>
        <w:t>（一）本办法中涉及的各项退役军人就业创业补贴政策如与市、区有关补贴政策重叠，按照普惠加优待的原则进行叠加享受。</w:t>
      </w:r>
    </w:p>
    <w:p w14:paraId="3C1679CF">
      <w:pPr>
        <w:spacing w:line="560" w:lineRule="exact"/>
        <w:ind w:firstLine="640" w:firstLineChars="200"/>
      </w:pPr>
      <w:r>
        <w:rPr>
          <w:rFonts w:hint="eastAsia"/>
        </w:rPr>
        <w:t>（二）用人单位和创业组织申请补贴时需保持正常经营，首次申请须在补贴期限内提出，逾期不得申请。</w:t>
      </w:r>
    </w:p>
    <w:p w14:paraId="1AD9D096">
      <w:pPr>
        <w:spacing w:line="560" w:lineRule="exact"/>
        <w:ind w:firstLine="640" w:firstLineChars="200"/>
      </w:pPr>
      <w:r>
        <w:rPr>
          <w:rFonts w:hint="eastAsia"/>
        </w:rPr>
        <w:t>（三）退役军人市、区级创业孵化示范基地</w:t>
      </w:r>
      <w:r>
        <w:rPr>
          <w:rFonts w:hint="eastAsia"/>
          <w:lang w:eastAsia="zh-CN"/>
        </w:rPr>
        <w:t>（创业孵化载体）</w:t>
      </w:r>
      <w:r>
        <w:rPr>
          <w:rFonts w:hint="eastAsia"/>
        </w:rPr>
        <w:t>运作费补贴奖励须经青浦区退役军人事务部门、青浦区退役军人就业创业专家志愿团及其他相关部门人员组成评审小组评审通过后予以发放。</w:t>
      </w:r>
    </w:p>
    <w:p w14:paraId="4D67D4A9">
      <w:pPr>
        <w:spacing w:line="560" w:lineRule="exact"/>
        <w:ind w:firstLine="640" w:firstLineChars="200"/>
      </w:pPr>
      <w:r>
        <w:rPr>
          <w:rFonts w:hint="eastAsia"/>
        </w:rPr>
        <w:t>（四）区级退役军人创业孵化示范基</w:t>
      </w:r>
      <w:r>
        <w:rPr>
          <w:rFonts w:hint="eastAsia"/>
          <w:lang w:eastAsia="zh-CN"/>
        </w:rPr>
        <w:t>（创业孵化载体）</w:t>
      </w:r>
      <w:r>
        <w:rPr>
          <w:rFonts w:hint="eastAsia"/>
        </w:rPr>
        <w:t>运营费补贴按每年评估得分百分比进行拨付，评估分值低于60%的不予补贴。</w:t>
      </w:r>
    </w:p>
    <w:p w14:paraId="3AE6447E">
      <w:pPr>
        <w:spacing w:line="560" w:lineRule="exact"/>
        <w:ind w:firstLine="640" w:firstLineChars="200"/>
      </w:pPr>
      <w:r>
        <w:rPr>
          <w:rFonts w:hint="eastAsia"/>
        </w:rPr>
        <w:t>（五）创业指导专家志愿团经费用于创业指导专家开展创业指导服务，制作宣传材料、视频等，并对专家参与活动造成的交通及误餐等给予配套补贴。</w:t>
      </w:r>
    </w:p>
    <w:p w14:paraId="7209FB64">
      <w:pPr>
        <w:spacing w:line="560" w:lineRule="exact"/>
        <w:ind w:firstLine="640" w:firstLineChars="200"/>
      </w:pPr>
      <w:r>
        <w:rPr>
          <w:rFonts w:hint="eastAsia" w:ascii="仿宋_GB2312"/>
        </w:rPr>
        <w:t>（六）</w:t>
      </w:r>
      <w:r>
        <w:rPr>
          <w:rFonts w:hint="eastAsia"/>
        </w:rPr>
        <w:t>本操作办法由青浦区退役军人事务局负责解释。</w:t>
      </w:r>
    </w:p>
    <w:p w14:paraId="0634A0B8"/>
    <w:p w14:paraId="05D745E3">
      <w:r>
        <w:rPr>
          <w:rFonts w:hint="eastAsia"/>
        </w:rPr>
        <w:t xml:space="preserve">                              青浦区退役军人事务局</w:t>
      </w:r>
    </w:p>
    <w:p w14:paraId="13CFAE70">
      <w:pPr>
        <w:rPr>
          <w:rFonts w:hint="eastAsia"/>
        </w:rPr>
      </w:pPr>
      <w:r>
        <w:rPr>
          <w:rFonts w:hint="eastAsia"/>
        </w:rPr>
        <w:t xml:space="preserve">                                202</w:t>
      </w:r>
      <w:r>
        <w:rPr>
          <w:rFonts w:hint="eastAsia"/>
          <w:lang w:val="en-US" w:eastAsia="zh-CN"/>
        </w:rPr>
        <w:t>6</w:t>
      </w:r>
      <w:r>
        <w:rPr>
          <w:rFonts w:hint="eastAsia"/>
        </w:rPr>
        <w:t>年</w:t>
      </w:r>
      <w:r>
        <w:rPr>
          <w:rFonts w:hint="eastAsia"/>
          <w:lang w:val="en-US" w:eastAsia="zh-CN"/>
        </w:rPr>
        <w:t>XX</w:t>
      </w:r>
      <w:r>
        <w:rPr>
          <w:rFonts w:hint="eastAsia"/>
        </w:rPr>
        <w:t>月</w:t>
      </w:r>
      <w:r>
        <w:rPr>
          <w:rFonts w:hint="eastAsia"/>
          <w:lang w:val="en-US" w:eastAsia="zh-CN"/>
        </w:rPr>
        <w:t>XX</w:t>
      </w:r>
      <w:r>
        <w:rPr>
          <w:rFonts w:hint="eastAsia"/>
        </w:rPr>
        <w:t>日</w:t>
      </w:r>
    </w:p>
    <w:p w14:paraId="0CDC1247">
      <w:pPr>
        <w:rPr>
          <w:rFonts w:hint="eastAsia"/>
        </w:rPr>
      </w:pPr>
    </w:p>
    <w:p w14:paraId="3B86B479">
      <w:pP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附件1：</w:t>
      </w:r>
    </w:p>
    <w:p w14:paraId="545685EE">
      <w:pPr>
        <w:adjustRightInd w:val="0"/>
        <w:snapToGrid w:val="0"/>
        <w:spacing w:line="240" w:lineRule="atLeas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rPr>
        <w:t>用人单位吸纳退役军人一次性岗位补贴申请表</w:t>
      </w:r>
    </w:p>
    <w:p w14:paraId="55D7FCCF">
      <w:pPr>
        <w:spacing w:after="120"/>
        <w:ind w:right="-1869" w:rightChars="-584"/>
        <w:rPr>
          <w:rFonts w:ascii="仿宋_GB2312" w:hAnsi="仿宋_GB2312" w:cs="仿宋_GB2312"/>
          <w:sz w:val="24"/>
          <w:szCs w:val="24"/>
        </w:rPr>
      </w:pPr>
      <w:r>
        <w:rPr>
          <w:rFonts w:hint="eastAsia" w:ascii="仿宋_GB2312" w:hAnsi="仿宋_GB2312" w:cs="仿宋_GB2312"/>
          <w:sz w:val="24"/>
          <w:szCs w:val="24"/>
        </w:rPr>
        <w:t>单位盖章：                                  申请日期：      年    月    日</w:t>
      </w:r>
    </w:p>
    <w:tbl>
      <w:tblPr>
        <w:tblStyle w:val="5"/>
        <w:tblW w:w="9073" w:type="dxa"/>
        <w:tblInd w:w="-106" w:type="dxa"/>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2824"/>
        <w:gridCol w:w="2145"/>
        <w:gridCol w:w="2544"/>
      </w:tblGrid>
      <w:tr w14:paraId="6DB40D0F">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1" w:hRule="exact"/>
        </w:trPr>
        <w:tc>
          <w:tcPr>
            <w:tcW w:w="1560" w:type="dxa"/>
            <w:tcBorders>
              <w:tl2br w:val="nil"/>
              <w:tr2bl w:val="nil"/>
            </w:tcBorders>
            <w:vAlign w:val="center"/>
          </w:tcPr>
          <w:p w14:paraId="59D488DA">
            <w:pPr>
              <w:jc w:val="center"/>
              <w:rPr>
                <w:rFonts w:ascii="仿宋_GB2312" w:hAnsi="仿宋_GB2312" w:cs="仿宋_GB2312"/>
                <w:sz w:val="24"/>
                <w:szCs w:val="24"/>
              </w:rPr>
            </w:pPr>
            <w:r>
              <w:rPr>
                <w:rFonts w:hint="eastAsia" w:ascii="仿宋_GB2312" w:hAnsi="仿宋_GB2312" w:cs="仿宋_GB2312"/>
                <w:sz w:val="24"/>
                <w:szCs w:val="24"/>
              </w:rPr>
              <w:t>单位名称</w:t>
            </w:r>
          </w:p>
        </w:tc>
        <w:tc>
          <w:tcPr>
            <w:tcW w:w="2824" w:type="dxa"/>
            <w:tcBorders>
              <w:tl2br w:val="nil"/>
              <w:tr2bl w:val="nil"/>
            </w:tcBorders>
            <w:vAlign w:val="center"/>
          </w:tcPr>
          <w:p w14:paraId="6C976455">
            <w:pPr>
              <w:jc w:val="center"/>
              <w:rPr>
                <w:rFonts w:ascii="仿宋_GB2312" w:hAnsi="仿宋_GB2312" w:cs="仿宋_GB2312"/>
                <w:sz w:val="24"/>
                <w:szCs w:val="24"/>
              </w:rPr>
            </w:pPr>
          </w:p>
        </w:tc>
        <w:tc>
          <w:tcPr>
            <w:tcW w:w="2145" w:type="dxa"/>
            <w:tcBorders>
              <w:tl2br w:val="nil"/>
              <w:tr2bl w:val="nil"/>
            </w:tcBorders>
            <w:vAlign w:val="center"/>
          </w:tcPr>
          <w:p w14:paraId="7A8A6D33">
            <w:pPr>
              <w:jc w:val="center"/>
              <w:rPr>
                <w:rFonts w:ascii="仿宋_GB2312" w:hAnsi="仿宋_GB2312" w:cs="仿宋_GB2312"/>
                <w:sz w:val="24"/>
                <w:szCs w:val="24"/>
              </w:rPr>
            </w:pPr>
            <w:r>
              <w:rPr>
                <w:rFonts w:hint="eastAsia" w:ascii="仿宋_GB2312" w:hAnsi="仿宋_GB2312" w:cs="仿宋_GB2312"/>
                <w:sz w:val="24"/>
                <w:szCs w:val="24"/>
              </w:rPr>
              <w:t>社会统一信用代码</w:t>
            </w:r>
          </w:p>
        </w:tc>
        <w:tc>
          <w:tcPr>
            <w:tcW w:w="2544" w:type="dxa"/>
            <w:tcBorders>
              <w:tl2br w:val="nil"/>
              <w:tr2bl w:val="nil"/>
            </w:tcBorders>
            <w:vAlign w:val="center"/>
          </w:tcPr>
          <w:p w14:paraId="78FC868B">
            <w:pPr>
              <w:jc w:val="center"/>
              <w:rPr>
                <w:rFonts w:ascii="仿宋_GB2312" w:hAnsi="仿宋_GB2312" w:cs="仿宋_GB2312"/>
                <w:sz w:val="24"/>
                <w:szCs w:val="24"/>
              </w:rPr>
            </w:pPr>
          </w:p>
        </w:tc>
      </w:tr>
      <w:tr w14:paraId="05296C1C">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8" w:hRule="exact"/>
        </w:trPr>
        <w:tc>
          <w:tcPr>
            <w:tcW w:w="1560" w:type="dxa"/>
            <w:tcBorders>
              <w:tl2br w:val="nil"/>
              <w:tr2bl w:val="nil"/>
            </w:tcBorders>
            <w:vAlign w:val="center"/>
          </w:tcPr>
          <w:p w14:paraId="4D4A7955">
            <w:pPr>
              <w:spacing w:line="360" w:lineRule="auto"/>
              <w:jc w:val="center"/>
              <w:rPr>
                <w:rFonts w:ascii="仿宋_GB2312" w:hAnsi="仿宋_GB2312" w:cs="仿宋_GB2312"/>
                <w:sz w:val="24"/>
                <w:szCs w:val="24"/>
              </w:rPr>
            </w:pPr>
            <w:r>
              <w:rPr>
                <w:rFonts w:hint="eastAsia" w:ascii="仿宋_GB2312" w:hAnsi="仿宋_GB2312" w:cs="仿宋_GB2312"/>
                <w:sz w:val="24"/>
                <w:szCs w:val="24"/>
              </w:rPr>
              <w:t>经营地址</w:t>
            </w:r>
          </w:p>
        </w:tc>
        <w:tc>
          <w:tcPr>
            <w:tcW w:w="7513" w:type="dxa"/>
            <w:gridSpan w:val="3"/>
            <w:tcBorders>
              <w:tl2br w:val="nil"/>
              <w:tr2bl w:val="nil"/>
            </w:tcBorders>
            <w:vAlign w:val="center"/>
          </w:tcPr>
          <w:p w14:paraId="17C015BD">
            <w:pPr>
              <w:spacing w:line="360" w:lineRule="auto"/>
              <w:jc w:val="center"/>
              <w:rPr>
                <w:rFonts w:ascii="仿宋_GB2312" w:hAnsi="仿宋_GB2312" w:cs="仿宋_GB2312"/>
                <w:sz w:val="24"/>
                <w:szCs w:val="24"/>
              </w:rPr>
            </w:pPr>
          </w:p>
        </w:tc>
      </w:tr>
      <w:tr w14:paraId="64695F9B">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4" w:hRule="exact"/>
        </w:trPr>
        <w:tc>
          <w:tcPr>
            <w:tcW w:w="1560" w:type="dxa"/>
            <w:tcBorders>
              <w:tl2br w:val="nil"/>
              <w:tr2bl w:val="nil"/>
            </w:tcBorders>
            <w:vAlign w:val="center"/>
          </w:tcPr>
          <w:p w14:paraId="2EDF0173">
            <w:pPr>
              <w:spacing w:line="360" w:lineRule="auto"/>
              <w:jc w:val="center"/>
              <w:rPr>
                <w:rFonts w:ascii="仿宋_GB2312" w:hAnsi="仿宋_GB2312" w:cs="仿宋_GB2312"/>
                <w:sz w:val="24"/>
                <w:szCs w:val="24"/>
              </w:rPr>
            </w:pPr>
            <w:r>
              <w:rPr>
                <w:rFonts w:hint="eastAsia" w:ascii="仿宋_GB2312" w:hAnsi="仿宋_GB2312" w:cs="仿宋_GB2312"/>
                <w:sz w:val="24"/>
                <w:szCs w:val="24"/>
              </w:rPr>
              <w:t>开户银行</w:t>
            </w:r>
          </w:p>
        </w:tc>
        <w:tc>
          <w:tcPr>
            <w:tcW w:w="2824" w:type="dxa"/>
            <w:tcBorders>
              <w:tl2br w:val="nil"/>
              <w:tr2bl w:val="nil"/>
            </w:tcBorders>
            <w:vAlign w:val="center"/>
          </w:tcPr>
          <w:p w14:paraId="37F37BB7">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03189FF9">
            <w:pPr>
              <w:spacing w:line="360" w:lineRule="auto"/>
              <w:jc w:val="center"/>
              <w:rPr>
                <w:rFonts w:ascii="仿宋_GB2312" w:hAnsi="仿宋_GB2312" w:cs="仿宋_GB2312"/>
                <w:sz w:val="24"/>
                <w:szCs w:val="24"/>
              </w:rPr>
            </w:pPr>
            <w:r>
              <w:rPr>
                <w:rFonts w:hint="eastAsia" w:ascii="仿宋_GB2312" w:hAnsi="仿宋_GB2312" w:cs="仿宋_GB2312"/>
                <w:sz w:val="24"/>
                <w:szCs w:val="24"/>
              </w:rPr>
              <w:t>法人代表姓名</w:t>
            </w:r>
          </w:p>
        </w:tc>
        <w:tc>
          <w:tcPr>
            <w:tcW w:w="2544" w:type="dxa"/>
            <w:tcBorders>
              <w:tl2br w:val="nil"/>
              <w:tr2bl w:val="nil"/>
            </w:tcBorders>
            <w:vAlign w:val="center"/>
          </w:tcPr>
          <w:p w14:paraId="08FE1244">
            <w:pPr>
              <w:spacing w:line="360" w:lineRule="auto"/>
              <w:jc w:val="center"/>
              <w:rPr>
                <w:rFonts w:ascii="仿宋_GB2312" w:hAnsi="仿宋_GB2312" w:cs="仿宋_GB2312"/>
                <w:sz w:val="24"/>
                <w:szCs w:val="24"/>
              </w:rPr>
            </w:pPr>
          </w:p>
        </w:tc>
      </w:tr>
      <w:tr w14:paraId="3AB25244">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3" w:hRule="exact"/>
        </w:trPr>
        <w:tc>
          <w:tcPr>
            <w:tcW w:w="1560" w:type="dxa"/>
            <w:tcBorders>
              <w:tl2br w:val="nil"/>
              <w:tr2bl w:val="nil"/>
            </w:tcBorders>
            <w:vAlign w:val="center"/>
          </w:tcPr>
          <w:p w14:paraId="379C5446">
            <w:pPr>
              <w:spacing w:line="360" w:lineRule="auto"/>
              <w:jc w:val="center"/>
              <w:rPr>
                <w:rFonts w:ascii="仿宋_GB2312" w:hAnsi="仿宋_GB2312" w:cs="仿宋_GB2312"/>
                <w:sz w:val="24"/>
                <w:szCs w:val="24"/>
              </w:rPr>
            </w:pPr>
            <w:r>
              <w:rPr>
                <w:rFonts w:hint="eastAsia" w:ascii="仿宋_GB2312" w:hAnsi="仿宋_GB2312" w:cs="仿宋_GB2312"/>
                <w:sz w:val="24"/>
                <w:szCs w:val="24"/>
              </w:rPr>
              <w:t>账号</w:t>
            </w:r>
          </w:p>
        </w:tc>
        <w:tc>
          <w:tcPr>
            <w:tcW w:w="2824" w:type="dxa"/>
            <w:tcBorders>
              <w:tl2br w:val="nil"/>
              <w:tr2bl w:val="nil"/>
            </w:tcBorders>
            <w:vAlign w:val="center"/>
          </w:tcPr>
          <w:p w14:paraId="5850E3AF">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15EBE395">
            <w:pPr>
              <w:spacing w:line="360" w:lineRule="auto"/>
              <w:jc w:val="center"/>
              <w:rPr>
                <w:rFonts w:ascii="仿宋_GB2312" w:hAnsi="仿宋_GB2312" w:cs="仿宋_GB2312"/>
                <w:sz w:val="24"/>
                <w:szCs w:val="24"/>
              </w:rPr>
            </w:pPr>
            <w:r>
              <w:rPr>
                <w:rFonts w:hint="eastAsia" w:ascii="仿宋_GB2312" w:hAnsi="仿宋_GB2312" w:cs="仿宋_GB2312"/>
                <w:sz w:val="24"/>
                <w:szCs w:val="24"/>
              </w:rPr>
              <w:t>法人代表身份证号</w:t>
            </w:r>
          </w:p>
        </w:tc>
        <w:tc>
          <w:tcPr>
            <w:tcW w:w="2544" w:type="dxa"/>
            <w:tcBorders>
              <w:tl2br w:val="nil"/>
              <w:tr2bl w:val="nil"/>
            </w:tcBorders>
            <w:vAlign w:val="center"/>
          </w:tcPr>
          <w:p w14:paraId="7EC821C3">
            <w:pPr>
              <w:spacing w:line="360" w:lineRule="auto"/>
              <w:jc w:val="center"/>
              <w:rPr>
                <w:rFonts w:ascii="仿宋_GB2312" w:hAnsi="仿宋_GB2312" w:cs="仿宋_GB2312"/>
                <w:sz w:val="24"/>
                <w:szCs w:val="24"/>
              </w:rPr>
            </w:pPr>
          </w:p>
        </w:tc>
      </w:tr>
      <w:tr w14:paraId="65B2269E">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3" w:hRule="exact"/>
        </w:trPr>
        <w:tc>
          <w:tcPr>
            <w:tcW w:w="1560" w:type="dxa"/>
            <w:tcBorders>
              <w:tl2br w:val="nil"/>
              <w:tr2bl w:val="nil"/>
            </w:tcBorders>
            <w:vAlign w:val="center"/>
          </w:tcPr>
          <w:p w14:paraId="0150294F">
            <w:pPr>
              <w:spacing w:line="360" w:lineRule="auto"/>
              <w:jc w:val="center"/>
              <w:rPr>
                <w:rFonts w:ascii="仿宋_GB2312" w:hAnsi="仿宋_GB2312" w:cs="仿宋_GB2312"/>
                <w:sz w:val="24"/>
                <w:szCs w:val="24"/>
              </w:rPr>
            </w:pPr>
            <w:r>
              <w:rPr>
                <w:rFonts w:hint="eastAsia" w:ascii="仿宋_GB2312" w:hAnsi="仿宋_GB2312" w:cs="仿宋_GB2312"/>
                <w:sz w:val="24"/>
                <w:szCs w:val="24"/>
              </w:rPr>
              <w:t>联系人</w:t>
            </w:r>
          </w:p>
        </w:tc>
        <w:tc>
          <w:tcPr>
            <w:tcW w:w="2824" w:type="dxa"/>
            <w:tcBorders>
              <w:tl2br w:val="nil"/>
              <w:tr2bl w:val="nil"/>
            </w:tcBorders>
            <w:vAlign w:val="center"/>
          </w:tcPr>
          <w:p w14:paraId="5A1E24E0">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0A9CE469">
            <w:pPr>
              <w:spacing w:line="360" w:lineRule="auto"/>
              <w:jc w:val="center"/>
              <w:rPr>
                <w:rFonts w:ascii="仿宋_GB2312" w:hAnsi="仿宋_GB2312" w:cs="仿宋_GB2312"/>
                <w:sz w:val="24"/>
                <w:szCs w:val="24"/>
              </w:rPr>
            </w:pPr>
            <w:r>
              <w:rPr>
                <w:rFonts w:hint="eastAsia" w:ascii="仿宋_GB2312" w:hAnsi="仿宋_GB2312" w:cs="仿宋_GB2312"/>
                <w:sz w:val="24"/>
                <w:szCs w:val="24"/>
              </w:rPr>
              <w:t>联系电话</w:t>
            </w:r>
          </w:p>
        </w:tc>
        <w:tc>
          <w:tcPr>
            <w:tcW w:w="2544" w:type="dxa"/>
            <w:tcBorders>
              <w:tl2br w:val="nil"/>
              <w:tr2bl w:val="nil"/>
            </w:tcBorders>
            <w:vAlign w:val="center"/>
          </w:tcPr>
          <w:p w14:paraId="20CE40B4">
            <w:pPr>
              <w:spacing w:line="360" w:lineRule="auto"/>
              <w:jc w:val="center"/>
              <w:rPr>
                <w:rFonts w:ascii="仿宋_GB2312" w:hAnsi="仿宋_GB2312" w:cs="仿宋_GB2312"/>
                <w:sz w:val="24"/>
                <w:szCs w:val="24"/>
              </w:rPr>
            </w:pPr>
          </w:p>
        </w:tc>
      </w:tr>
      <w:tr w14:paraId="4F1EB095">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1263" w:hRule="atLeast"/>
        </w:trPr>
        <w:tc>
          <w:tcPr>
            <w:tcW w:w="9073" w:type="dxa"/>
            <w:gridSpan w:val="4"/>
            <w:tcBorders>
              <w:tl2br w:val="nil"/>
              <w:tr2bl w:val="nil"/>
            </w:tcBorders>
            <w:vAlign w:val="center"/>
          </w:tcPr>
          <w:p w14:paraId="0370EE8B">
            <w:pPr>
              <w:widowControl/>
              <w:spacing w:line="360" w:lineRule="auto"/>
              <w:jc w:val="left"/>
              <w:rPr>
                <w:rFonts w:ascii="仿宋_GB2312" w:hAnsi="仿宋_GB2312" w:cs="仿宋_GB2312"/>
                <w:sz w:val="24"/>
                <w:szCs w:val="24"/>
              </w:rPr>
            </w:pPr>
            <w:r>
              <w:rPr>
                <w:rFonts w:hint="eastAsia" w:ascii="仿宋_GB2312" w:hAnsi="仿宋_GB2312" w:cs="仿宋_GB2312"/>
                <w:sz w:val="24"/>
                <w:szCs w:val="24"/>
              </w:rPr>
              <w:t>本单位承诺，吸纳的退役军人均在本单位岗位实际就业。</w:t>
            </w:r>
          </w:p>
          <w:p w14:paraId="39F56642">
            <w:pPr>
              <w:widowControl/>
              <w:spacing w:line="360" w:lineRule="auto"/>
              <w:jc w:val="left"/>
              <w:rPr>
                <w:rFonts w:ascii="仿宋_GB2312" w:hAnsi="仿宋_GB2312" w:cs="仿宋_GB2312"/>
                <w:sz w:val="24"/>
                <w:szCs w:val="24"/>
              </w:rPr>
            </w:pPr>
            <w:r>
              <w:rPr>
                <w:rFonts w:hint="eastAsia" w:ascii="仿宋_GB2312" w:hAnsi="仿宋_GB2312" w:cs="仿宋_GB2312"/>
                <w:sz w:val="24"/>
                <w:szCs w:val="24"/>
              </w:rPr>
              <w:t>本期申请补贴人员总计　　　人，申请补贴金额总计　　　　　元。</w:t>
            </w:r>
          </w:p>
          <w:p w14:paraId="3342D94C">
            <w:pPr>
              <w:widowControl/>
              <w:spacing w:line="360" w:lineRule="auto"/>
              <w:jc w:val="left"/>
              <w:rPr>
                <w:rFonts w:ascii="仿宋_GB2312" w:hAnsi="仿宋_GB2312" w:cs="仿宋_GB2312"/>
                <w:sz w:val="24"/>
                <w:szCs w:val="24"/>
              </w:rPr>
            </w:pPr>
            <w:r>
              <w:rPr>
                <w:rFonts w:hint="eastAsia" w:ascii="仿宋_GB2312" w:hAnsi="仿宋_GB2312" w:cs="仿宋_GB2312"/>
                <w:sz w:val="24"/>
                <w:szCs w:val="24"/>
              </w:rPr>
              <w:t>具体补贴明细详见《用人单位吸纳退役军人一次性岗位补贴申请名册》。</w:t>
            </w:r>
          </w:p>
        </w:tc>
      </w:tr>
    </w:tbl>
    <w:p w14:paraId="0DFF2A51">
      <w:pPr>
        <w:spacing w:line="360" w:lineRule="auto"/>
        <w:rPr>
          <w:rFonts w:ascii="仿宋_GB2312" w:hAnsi="仿宋_GB2312" w:cs="仿宋_GB2312"/>
          <w:sz w:val="24"/>
          <w:szCs w:val="24"/>
        </w:rPr>
      </w:pPr>
      <w:r>
        <w:rPr>
          <w:rFonts w:hint="eastAsia" w:ascii="仿宋_GB2312" w:hAnsi="仿宋_GB2312" w:cs="仿宋_GB2312"/>
          <w:sz w:val="24"/>
          <w:szCs w:val="24"/>
        </w:rPr>
        <w:t>以下栏目由退役军人事务部门填写</w:t>
      </w:r>
    </w:p>
    <w:tbl>
      <w:tblPr>
        <w:tblStyle w:val="5"/>
        <w:tblW w:w="9073" w:type="dxa"/>
        <w:tblInd w:w="-10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7513"/>
      </w:tblGrid>
      <w:tr w14:paraId="629E2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04" w:hRule="exact"/>
        </w:trPr>
        <w:tc>
          <w:tcPr>
            <w:tcW w:w="1560" w:type="dxa"/>
            <w:vAlign w:val="center"/>
          </w:tcPr>
          <w:p w14:paraId="1FE88AAA">
            <w:pPr>
              <w:spacing w:line="276" w:lineRule="auto"/>
              <w:jc w:val="center"/>
              <w:rPr>
                <w:rFonts w:ascii="仿宋_GB2312" w:hAnsi="仿宋_GB2312" w:cs="仿宋_GB2312"/>
                <w:sz w:val="24"/>
                <w:szCs w:val="24"/>
              </w:rPr>
            </w:pPr>
            <w:r>
              <w:rPr>
                <w:rFonts w:hint="eastAsia" w:ascii="仿宋_GB2312" w:hAnsi="仿宋_GB2312" w:cs="仿宋_GB2312"/>
                <w:sz w:val="24"/>
                <w:szCs w:val="24"/>
              </w:rPr>
              <w:t>区退役军人服务中心</w:t>
            </w:r>
          </w:p>
          <w:p w14:paraId="4725FDC5">
            <w:pPr>
              <w:spacing w:line="360" w:lineRule="auto"/>
              <w:jc w:val="center"/>
              <w:rPr>
                <w:rFonts w:ascii="仿宋_GB2312" w:hAnsi="仿宋_GB2312" w:cs="仿宋_GB2312"/>
                <w:sz w:val="24"/>
                <w:szCs w:val="24"/>
              </w:rPr>
            </w:pPr>
            <w:r>
              <w:rPr>
                <w:rFonts w:hint="eastAsia" w:ascii="仿宋_GB2312" w:hAnsi="仿宋_GB2312" w:cs="仿宋_GB2312"/>
                <w:sz w:val="24"/>
                <w:szCs w:val="24"/>
              </w:rPr>
              <w:t>受理栏</w:t>
            </w:r>
          </w:p>
        </w:tc>
        <w:tc>
          <w:tcPr>
            <w:tcW w:w="7513" w:type="dxa"/>
          </w:tcPr>
          <w:p w14:paraId="1A3C19BD">
            <w:pPr>
              <w:spacing w:line="360" w:lineRule="auto"/>
              <w:rPr>
                <w:rFonts w:ascii="仿宋_GB2312" w:hAnsi="仿宋_GB2312" w:cs="仿宋_GB2312"/>
                <w:sz w:val="24"/>
                <w:szCs w:val="24"/>
              </w:rPr>
            </w:pPr>
            <w:r>
              <w:rPr>
                <w:rFonts w:hint="eastAsia" w:ascii="仿宋_GB2312" w:hAnsi="仿宋_GB2312" w:cs="仿宋_GB2312"/>
                <w:sz w:val="24"/>
                <w:szCs w:val="24"/>
              </w:rPr>
              <w:t>1、本期符合补贴人员总计   人，申请补贴金额总计　元。</w:t>
            </w:r>
          </w:p>
          <w:p w14:paraId="6664332E">
            <w:pPr>
              <w:spacing w:line="360" w:lineRule="auto"/>
              <w:rPr>
                <w:rFonts w:ascii="仿宋_GB2312" w:hAnsi="仿宋_GB2312" w:cs="仿宋_GB2312"/>
                <w:sz w:val="24"/>
                <w:szCs w:val="24"/>
              </w:rPr>
            </w:pPr>
            <w:r>
              <w:rPr>
                <w:rFonts w:hint="eastAsia" w:ascii="仿宋_GB2312" w:hAnsi="仿宋_GB2312" w:cs="仿宋_GB2312"/>
                <w:sz w:val="24"/>
                <w:szCs w:val="24"/>
              </w:rPr>
              <w:t>2、受理意见：（经查申请单位材料齐全，拟转呈局审核）</w:t>
            </w:r>
          </w:p>
          <w:p w14:paraId="42669FBB">
            <w:pPr>
              <w:spacing w:line="360" w:lineRule="auto"/>
              <w:rPr>
                <w:rFonts w:ascii="仿宋_GB2312" w:hAnsi="仿宋_GB2312" w:cs="仿宋_GB2312"/>
                <w:sz w:val="24"/>
                <w:szCs w:val="24"/>
              </w:rPr>
            </w:pPr>
          </w:p>
          <w:p w14:paraId="55B20C1B">
            <w:pPr>
              <w:spacing w:line="360" w:lineRule="auto"/>
              <w:rPr>
                <w:rFonts w:ascii="仿宋_GB2312" w:hAnsi="仿宋_GB2312" w:cs="仿宋_GB2312"/>
                <w:sz w:val="24"/>
                <w:szCs w:val="24"/>
              </w:rPr>
            </w:pPr>
            <w:r>
              <w:rPr>
                <w:rFonts w:hint="eastAsia" w:ascii="仿宋_GB2312" w:hAnsi="仿宋_GB2312" w:cs="仿宋_GB2312"/>
                <w:sz w:val="24"/>
                <w:szCs w:val="24"/>
              </w:rPr>
              <w:t>经办人：　　　　　　　　年  月  日</w:t>
            </w:r>
          </w:p>
          <w:p w14:paraId="5A26F948">
            <w:pPr>
              <w:spacing w:line="360" w:lineRule="auto"/>
              <w:rPr>
                <w:rFonts w:ascii="仿宋_GB2312" w:hAnsi="仿宋_GB2312" w:cs="仿宋_GB2312"/>
                <w:sz w:val="24"/>
                <w:szCs w:val="24"/>
              </w:rPr>
            </w:pPr>
          </w:p>
          <w:p w14:paraId="71294836">
            <w:pPr>
              <w:spacing w:line="360" w:lineRule="auto"/>
              <w:rPr>
                <w:rFonts w:ascii="仿宋_GB2312" w:hAnsi="仿宋_GB2312" w:cs="仿宋_GB2312"/>
                <w:sz w:val="24"/>
                <w:szCs w:val="24"/>
              </w:rPr>
            </w:pPr>
            <w:r>
              <w:rPr>
                <w:rFonts w:hint="eastAsia" w:ascii="仿宋_GB2312" w:hAnsi="仿宋_GB2312" w:cs="仿宋_GB2312"/>
                <w:sz w:val="24"/>
                <w:szCs w:val="24"/>
              </w:rPr>
              <w:t>负责人：　　　　　　　　年  月  日</w:t>
            </w:r>
          </w:p>
        </w:tc>
      </w:tr>
      <w:tr w14:paraId="5517B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16" w:hRule="atLeast"/>
        </w:trPr>
        <w:tc>
          <w:tcPr>
            <w:tcW w:w="1560" w:type="dxa"/>
            <w:vAlign w:val="center"/>
          </w:tcPr>
          <w:p w14:paraId="3BA803FA">
            <w:pPr>
              <w:spacing w:line="276" w:lineRule="auto"/>
              <w:jc w:val="center"/>
              <w:rPr>
                <w:rFonts w:ascii="仿宋_GB2312" w:hAnsi="仿宋_GB2312" w:cs="仿宋_GB2312"/>
                <w:sz w:val="24"/>
                <w:szCs w:val="24"/>
              </w:rPr>
            </w:pPr>
            <w:r>
              <w:rPr>
                <w:rFonts w:hint="eastAsia" w:ascii="仿宋_GB2312" w:hAnsi="仿宋_GB2312" w:cs="仿宋_GB2312"/>
                <w:sz w:val="24"/>
                <w:szCs w:val="24"/>
              </w:rPr>
              <w:t>区退役军人事务局</w:t>
            </w:r>
          </w:p>
          <w:p w14:paraId="5260B2D6">
            <w:pPr>
              <w:spacing w:line="360" w:lineRule="auto"/>
              <w:jc w:val="center"/>
              <w:rPr>
                <w:rFonts w:ascii="仿宋_GB2312" w:hAnsi="仿宋_GB2312" w:cs="仿宋_GB2312"/>
                <w:sz w:val="24"/>
                <w:szCs w:val="24"/>
              </w:rPr>
            </w:pPr>
            <w:r>
              <w:rPr>
                <w:rFonts w:hint="eastAsia" w:ascii="仿宋_GB2312" w:hAnsi="仿宋_GB2312" w:cs="仿宋_GB2312"/>
                <w:sz w:val="24"/>
                <w:szCs w:val="24"/>
              </w:rPr>
              <w:t>审批栏</w:t>
            </w:r>
          </w:p>
        </w:tc>
        <w:tc>
          <w:tcPr>
            <w:tcW w:w="7513" w:type="dxa"/>
          </w:tcPr>
          <w:p w14:paraId="2FD5CFB5">
            <w:pPr>
              <w:spacing w:line="360" w:lineRule="auto"/>
              <w:rPr>
                <w:rFonts w:ascii="仿宋_GB2312" w:hAnsi="仿宋_GB2312" w:cs="仿宋_GB2312"/>
                <w:sz w:val="24"/>
                <w:szCs w:val="24"/>
              </w:rPr>
            </w:pPr>
            <w:r>
              <w:rPr>
                <w:rFonts w:hint="eastAsia" w:ascii="仿宋_GB2312" w:hAnsi="仿宋_GB2312" w:cs="仿宋_GB2312"/>
                <w:sz w:val="24"/>
                <w:szCs w:val="24"/>
              </w:rPr>
              <w:t>审批意见：</w:t>
            </w:r>
          </w:p>
          <w:p w14:paraId="0A7DD574">
            <w:pPr>
              <w:spacing w:line="360" w:lineRule="auto"/>
              <w:rPr>
                <w:rFonts w:ascii="仿宋_GB2312" w:hAnsi="仿宋_GB2312" w:cs="仿宋_GB2312"/>
                <w:sz w:val="24"/>
                <w:szCs w:val="24"/>
              </w:rPr>
            </w:pPr>
          </w:p>
          <w:p w14:paraId="1D5A4865">
            <w:pPr>
              <w:spacing w:line="360" w:lineRule="auto"/>
              <w:rPr>
                <w:rFonts w:ascii="仿宋_GB2312" w:hAnsi="仿宋_GB2312" w:cs="仿宋_GB2312"/>
                <w:sz w:val="24"/>
                <w:szCs w:val="24"/>
              </w:rPr>
            </w:pPr>
            <w:r>
              <w:rPr>
                <w:rFonts w:hint="eastAsia" w:ascii="仿宋_GB2312" w:hAnsi="仿宋_GB2312" w:cs="仿宋_GB2312"/>
                <w:sz w:val="24"/>
                <w:szCs w:val="24"/>
              </w:rPr>
              <w:t>负责人：　　　　　　　　年  月  日</w:t>
            </w:r>
          </w:p>
          <w:p w14:paraId="01FC8451">
            <w:pPr>
              <w:spacing w:line="360" w:lineRule="auto"/>
              <w:rPr>
                <w:rFonts w:ascii="仿宋_GB2312" w:hAnsi="仿宋_GB2312" w:cs="仿宋_GB2312"/>
                <w:sz w:val="24"/>
                <w:szCs w:val="24"/>
              </w:rPr>
            </w:pPr>
          </w:p>
          <w:p w14:paraId="09EF514C">
            <w:pPr>
              <w:spacing w:line="360" w:lineRule="auto"/>
              <w:rPr>
                <w:rFonts w:ascii="仿宋_GB2312" w:hAnsi="仿宋_GB2312" w:cs="仿宋_GB2312"/>
                <w:sz w:val="24"/>
                <w:szCs w:val="24"/>
              </w:rPr>
            </w:pPr>
            <w:r>
              <w:rPr>
                <w:rFonts w:hint="eastAsia" w:ascii="仿宋_GB2312" w:hAnsi="仿宋_GB2312" w:cs="仿宋_GB2312"/>
                <w:sz w:val="24"/>
                <w:szCs w:val="24"/>
              </w:rPr>
              <w:t>审核单位（章）：</w:t>
            </w:r>
          </w:p>
        </w:tc>
      </w:tr>
    </w:tbl>
    <w:p w14:paraId="061D59BF">
      <w:pPr>
        <w:rPr>
          <w:rFonts w:ascii="仿宋_GB2312" w:hAnsi="仿宋_GB2312" w:cs="仿宋_GB2312"/>
          <w:sz w:val="24"/>
          <w:szCs w:val="24"/>
        </w:rPr>
      </w:pPr>
      <w:r>
        <w:rPr>
          <w:rFonts w:hint="eastAsia" w:ascii="仿宋_GB2312" w:hAnsi="仿宋_GB2312" w:cs="仿宋_GB2312"/>
          <w:sz w:val="24"/>
          <w:szCs w:val="24"/>
        </w:rPr>
        <w:t>说明：本表一式三份，区退役军人事务局、区退役军人服务中心业务经办部门、用人单位各执一份。</w:t>
      </w:r>
    </w:p>
    <w:p w14:paraId="3703D315">
      <w:pPr>
        <w:rPr>
          <w:rFonts w:ascii="仿宋_GB2312" w:hAnsi="仿宋_GB2312" w:cs="仿宋_GB2312"/>
          <w:sz w:val="24"/>
          <w:szCs w:val="24"/>
        </w:rPr>
        <w:sectPr>
          <w:footerReference r:id="rId3" w:type="default"/>
          <w:footerReference r:id="rId4" w:type="even"/>
          <w:pgSz w:w="11906" w:h="16838"/>
          <w:pgMar w:top="1871" w:right="1588" w:bottom="1871" w:left="1588" w:header="851" w:footer="992" w:gutter="0"/>
          <w:cols w:space="425" w:num="1"/>
          <w:docGrid w:type="lines" w:linePitch="312" w:charSpace="0"/>
        </w:sectPr>
      </w:pPr>
    </w:p>
    <w:p w14:paraId="4055023C">
      <w:pPr>
        <w:snapToGrid w:val="0"/>
        <w:spacing w:line="240" w:lineRule="atLeast"/>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附件2：</w:t>
      </w:r>
    </w:p>
    <w:p w14:paraId="42498A6B">
      <w:pPr>
        <w:snapToGrid w:val="0"/>
        <w:spacing w:line="240" w:lineRule="atLeast"/>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用人单位吸纳退役军人一次性岗位补贴申请名册</w:t>
      </w:r>
    </w:p>
    <w:p w14:paraId="6752AEF6">
      <w:pPr>
        <w:jc w:val="right"/>
        <w:rPr>
          <w:rFonts w:ascii="仿宋_GB2312" w:hAnsi="仿宋_GB2312" w:cs="仿宋_GB2312"/>
          <w:sz w:val="24"/>
          <w:szCs w:val="24"/>
        </w:rPr>
      </w:pPr>
      <w:r>
        <w:rPr>
          <w:rFonts w:hint="eastAsia" w:ascii="仿宋_GB2312" w:hAnsi="仿宋_GB2312" w:cs="仿宋_GB2312"/>
          <w:sz w:val="24"/>
          <w:szCs w:val="24"/>
        </w:rPr>
        <w:t>第（ ）页共（ ）页</w:t>
      </w:r>
    </w:p>
    <w:tbl>
      <w:tblPr>
        <w:tblStyle w:val="5"/>
        <w:tblpPr w:leftFromText="180" w:rightFromText="180" w:vertAnchor="page" w:horzAnchor="margin" w:tblpX="1" w:tblpY="3136"/>
        <w:tblW w:w="13933"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0" w:type="dxa"/>
          <w:bottom w:w="0" w:type="dxa"/>
          <w:right w:w="0" w:type="dxa"/>
        </w:tblCellMar>
      </w:tblPr>
      <w:tblGrid>
        <w:gridCol w:w="662"/>
        <w:gridCol w:w="1230"/>
        <w:gridCol w:w="3255"/>
        <w:gridCol w:w="1560"/>
        <w:gridCol w:w="1515"/>
        <w:gridCol w:w="1665"/>
        <w:gridCol w:w="1591"/>
        <w:gridCol w:w="2455"/>
      </w:tblGrid>
      <w:tr w14:paraId="008B1A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689" w:hRule="atLeast"/>
        </w:trPr>
        <w:tc>
          <w:tcPr>
            <w:tcW w:w="662" w:type="dxa"/>
            <w:tcBorders>
              <w:tl2br w:val="nil"/>
              <w:tr2bl w:val="nil"/>
            </w:tcBorders>
            <w:tcMar>
              <w:top w:w="13" w:type="dxa"/>
              <w:left w:w="13" w:type="dxa"/>
              <w:bottom w:w="0" w:type="dxa"/>
              <w:right w:w="13" w:type="dxa"/>
            </w:tcMar>
            <w:vAlign w:val="center"/>
          </w:tcPr>
          <w:p w14:paraId="69D9F1E3">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序号</w:t>
            </w:r>
          </w:p>
        </w:tc>
        <w:tc>
          <w:tcPr>
            <w:tcW w:w="1230" w:type="dxa"/>
            <w:tcBorders>
              <w:tl2br w:val="nil"/>
              <w:tr2bl w:val="nil"/>
            </w:tcBorders>
            <w:tcMar>
              <w:top w:w="13" w:type="dxa"/>
              <w:left w:w="13" w:type="dxa"/>
              <w:bottom w:w="0" w:type="dxa"/>
              <w:right w:w="13" w:type="dxa"/>
            </w:tcMar>
            <w:vAlign w:val="center"/>
          </w:tcPr>
          <w:p w14:paraId="49EEC1F6">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姓名</w:t>
            </w:r>
          </w:p>
        </w:tc>
        <w:tc>
          <w:tcPr>
            <w:tcW w:w="3255" w:type="dxa"/>
            <w:tcBorders>
              <w:tl2br w:val="nil"/>
              <w:tr2bl w:val="nil"/>
            </w:tcBorders>
            <w:tcMar>
              <w:top w:w="13" w:type="dxa"/>
              <w:left w:w="13" w:type="dxa"/>
              <w:bottom w:w="0" w:type="dxa"/>
              <w:right w:w="13" w:type="dxa"/>
            </w:tcMar>
            <w:vAlign w:val="center"/>
          </w:tcPr>
          <w:p w14:paraId="26433565">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身份证号</w:t>
            </w:r>
          </w:p>
        </w:tc>
        <w:tc>
          <w:tcPr>
            <w:tcW w:w="1560" w:type="dxa"/>
            <w:tcBorders>
              <w:tl2br w:val="nil"/>
              <w:tr2bl w:val="nil"/>
            </w:tcBorders>
            <w:tcMar>
              <w:top w:w="13" w:type="dxa"/>
              <w:left w:w="13" w:type="dxa"/>
              <w:bottom w:w="0" w:type="dxa"/>
              <w:right w:w="13" w:type="dxa"/>
            </w:tcMar>
            <w:vAlign w:val="center"/>
          </w:tcPr>
          <w:p w14:paraId="5C6EBDB2">
            <w:pPr>
              <w:spacing w:line="360" w:lineRule="auto"/>
              <w:jc w:val="center"/>
              <w:rPr>
                <w:rFonts w:ascii="仿宋_GB2312" w:hAnsi="仿宋_GB2312" w:cs="仿宋_GB2312"/>
                <w:sz w:val="24"/>
                <w:szCs w:val="24"/>
              </w:rPr>
            </w:pPr>
            <w:r>
              <w:rPr>
                <w:rFonts w:hint="eastAsia" w:ascii="仿宋_GB2312" w:hAnsi="仿宋_GB2312" w:cs="仿宋_GB2312"/>
                <w:sz w:val="24"/>
                <w:szCs w:val="24"/>
              </w:rPr>
              <w:t>入伍年月</w:t>
            </w:r>
          </w:p>
        </w:tc>
        <w:tc>
          <w:tcPr>
            <w:tcW w:w="1515" w:type="dxa"/>
            <w:tcBorders>
              <w:tl2br w:val="nil"/>
              <w:tr2bl w:val="nil"/>
            </w:tcBorders>
            <w:tcMar>
              <w:top w:w="13" w:type="dxa"/>
              <w:left w:w="13" w:type="dxa"/>
              <w:bottom w:w="0" w:type="dxa"/>
              <w:right w:w="13" w:type="dxa"/>
            </w:tcMar>
            <w:vAlign w:val="center"/>
          </w:tcPr>
          <w:p w14:paraId="31E9D53B">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退役年月</w:t>
            </w:r>
          </w:p>
        </w:tc>
        <w:tc>
          <w:tcPr>
            <w:tcW w:w="1665" w:type="dxa"/>
            <w:tcBorders>
              <w:tl2br w:val="nil"/>
              <w:tr2bl w:val="nil"/>
            </w:tcBorders>
            <w:vAlign w:val="center"/>
          </w:tcPr>
          <w:p w14:paraId="53A37F38">
            <w:pPr>
              <w:widowControl/>
              <w:jc w:val="center"/>
              <w:rPr>
                <w:rFonts w:ascii="仿宋_GB2312" w:hAnsi="仿宋_GB2312" w:cs="仿宋_GB2312"/>
                <w:sz w:val="24"/>
                <w:szCs w:val="24"/>
              </w:rPr>
            </w:pPr>
            <w:r>
              <w:rPr>
                <w:rFonts w:hint="eastAsia" w:ascii="仿宋_GB2312" w:hAnsi="仿宋_GB2312" w:cs="仿宋_GB2312"/>
                <w:sz w:val="24"/>
                <w:szCs w:val="24"/>
              </w:rPr>
              <w:t>录用日期</w:t>
            </w:r>
          </w:p>
        </w:tc>
        <w:tc>
          <w:tcPr>
            <w:tcW w:w="1591" w:type="dxa"/>
            <w:tcBorders>
              <w:tl2br w:val="nil"/>
              <w:tr2bl w:val="nil"/>
            </w:tcBorders>
            <w:vAlign w:val="center"/>
          </w:tcPr>
          <w:p w14:paraId="7AA78170">
            <w:pPr>
              <w:widowControl/>
              <w:jc w:val="center"/>
              <w:rPr>
                <w:rFonts w:ascii="仿宋_GB2312" w:hAnsi="仿宋_GB2312" w:cs="仿宋_GB2312"/>
                <w:sz w:val="24"/>
                <w:szCs w:val="24"/>
              </w:rPr>
            </w:pPr>
            <w:r>
              <w:rPr>
                <w:rFonts w:hint="eastAsia" w:ascii="仿宋_GB2312" w:hAnsi="仿宋_GB2312" w:cs="仿宋_GB2312"/>
                <w:sz w:val="24"/>
                <w:szCs w:val="24"/>
              </w:rPr>
              <w:t>是否在职</w:t>
            </w:r>
          </w:p>
        </w:tc>
        <w:tc>
          <w:tcPr>
            <w:tcW w:w="2455" w:type="dxa"/>
            <w:tcBorders>
              <w:tl2br w:val="nil"/>
              <w:tr2bl w:val="nil"/>
            </w:tcBorders>
            <w:vAlign w:val="center"/>
          </w:tcPr>
          <w:p w14:paraId="7F5D4C05">
            <w:pPr>
              <w:widowControl/>
              <w:jc w:val="center"/>
              <w:rPr>
                <w:rFonts w:ascii="仿宋_GB2312" w:hAnsi="仿宋_GB2312" w:cs="仿宋_GB2312"/>
                <w:sz w:val="24"/>
                <w:szCs w:val="24"/>
              </w:rPr>
            </w:pPr>
            <w:r>
              <w:rPr>
                <w:rFonts w:hint="eastAsia" w:ascii="仿宋_GB2312" w:hAnsi="仿宋_GB2312" w:cs="仿宋_GB2312"/>
                <w:sz w:val="24"/>
                <w:szCs w:val="24"/>
              </w:rPr>
              <w:t>备注</w:t>
            </w:r>
          </w:p>
        </w:tc>
      </w:tr>
      <w:tr w14:paraId="0EA6D8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545" w:hRule="atLeast"/>
        </w:trPr>
        <w:tc>
          <w:tcPr>
            <w:tcW w:w="662" w:type="dxa"/>
            <w:tcBorders>
              <w:tl2br w:val="nil"/>
              <w:tr2bl w:val="nil"/>
            </w:tcBorders>
            <w:vAlign w:val="center"/>
          </w:tcPr>
          <w:p w14:paraId="254B782E">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730851B7">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0A78C70D">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344BDAF5">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31D3908B">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0FEECD7D">
            <w:pPr>
              <w:widowControl/>
              <w:jc w:val="center"/>
              <w:rPr>
                <w:rFonts w:ascii="仿宋_GB2312" w:hAnsi="仿宋_GB2312" w:cs="仿宋_GB2312"/>
                <w:sz w:val="24"/>
                <w:szCs w:val="24"/>
              </w:rPr>
            </w:pPr>
          </w:p>
        </w:tc>
        <w:tc>
          <w:tcPr>
            <w:tcW w:w="1591" w:type="dxa"/>
            <w:tcBorders>
              <w:tl2br w:val="nil"/>
              <w:tr2bl w:val="nil"/>
            </w:tcBorders>
            <w:vAlign w:val="center"/>
          </w:tcPr>
          <w:p w14:paraId="3B655701">
            <w:pPr>
              <w:widowControl/>
              <w:jc w:val="center"/>
              <w:rPr>
                <w:rFonts w:ascii="仿宋_GB2312" w:hAnsi="仿宋_GB2312" w:cs="仿宋_GB2312"/>
                <w:sz w:val="24"/>
                <w:szCs w:val="24"/>
              </w:rPr>
            </w:pPr>
          </w:p>
        </w:tc>
        <w:tc>
          <w:tcPr>
            <w:tcW w:w="2455" w:type="dxa"/>
            <w:tcBorders>
              <w:tl2br w:val="nil"/>
              <w:tr2bl w:val="nil"/>
            </w:tcBorders>
            <w:vAlign w:val="center"/>
          </w:tcPr>
          <w:p w14:paraId="632CFF6C">
            <w:pPr>
              <w:widowControl/>
              <w:jc w:val="center"/>
              <w:rPr>
                <w:rFonts w:ascii="仿宋_GB2312" w:hAnsi="仿宋_GB2312" w:cs="仿宋_GB2312"/>
                <w:sz w:val="24"/>
                <w:szCs w:val="24"/>
              </w:rPr>
            </w:pPr>
          </w:p>
        </w:tc>
      </w:tr>
      <w:tr w14:paraId="6080FD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72" w:hRule="atLeast"/>
        </w:trPr>
        <w:tc>
          <w:tcPr>
            <w:tcW w:w="662" w:type="dxa"/>
            <w:tcBorders>
              <w:tl2br w:val="nil"/>
              <w:tr2bl w:val="nil"/>
            </w:tcBorders>
            <w:vAlign w:val="center"/>
          </w:tcPr>
          <w:p w14:paraId="6807E771">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64173664">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794E19EE">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098D2FAB">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07C937D6">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78DC5AB0">
            <w:pPr>
              <w:widowControl/>
              <w:jc w:val="center"/>
              <w:rPr>
                <w:rFonts w:ascii="仿宋_GB2312" w:hAnsi="仿宋_GB2312" w:cs="仿宋_GB2312"/>
                <w:sz w:val="24"/>
                <w:szCs w:val="24"/>
              </w:rPr>
            </w:pPr>
          </w:p>
        </w:tc>
        <w:tc>
          <w:tcPr>
            <w:tcW w:w="1591" w:type="dxa"/>
            <w:tcBorders>
              <w:tl2br w:val="nil"/>
              <w:tr2bl w:val="nil"/>
            </w:tcBorders>
            <w:vAlign w:val="center"/>
          </w:tcPr>
          <w:p w14:paraId="752242DC">
            <w:pPr>
              <w:widowControl/>
              <w:jc w:val="center"/>
              <w:rPr>
                <w:rFonts w:ascii="仿宋_GB2312" w:hAnsi="仿宋_GB2312" w:cs="仿宋_GB2312"/>
                <w:sz w:val="24"/>
                <w:szCs w:val="24"/>
              </w:rPr>
            </w:pPr>
          </w:p>
        </w:tc>
        <w:tc>
          <w:tcPr>
            <w:tcW w:w="2455" w:type="dxa"/>
            <w:tcBorders>
              <w:tl2br w:val="nil"/>
              <w:tr2bl w:val="nil"/>
            </w:tcBorders>
            <w:vAlign w:val="center"/>
          </w:tcPr>
          <w:p w14:paraId="1223B67B">
            <w:pPr>
              <w:widowControl/>
              <w:jc w:val="center"/>
              <w:rPr>
                <w:rFonts w:ascii="仿宋_GB2312" w:hAnsi="仿宋_GB2312" w:cs="仿宋_GB2312"/>
                <w:sz w:val="24"/>
                <w:szCs w:val="24"/>
              </w:rPr>
            </w:pPr>
          </w:p>
        </w:tc>
      </w:tr>
      <w:tr w14:paraId="2545D9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72" w:hRule="atLeast"/>
        </w:trPr>
        <w:tc>
          <w:tcPr>
            <w:tcW w:w="662" w:type="dxa"/>
            <w:tcBorders>
              <w:tl2br w:val="nil"/>
              <w:tr2bl w:val="nil"/>
            </w:tcBorders>
            <w:vAlign w:val="center"/>
          </w:tcPr>
          <w:p w14:paraId="160A1948">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6CDFCBEB">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261F81A2">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62332275">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2E9FEC49">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5E8B2AB6">
            <w:pPr>
              <w:widowControl/>
              <w:jc w:val="center"/>
              <w:rPr>
                <w:rFonts w:ascii="仿宋_GB2312" w:hAnsi="仿宋_GB2312" w:cs="仿宋_GB2312"/>
                <w:sz w:val="24"/>
                <w:szCs w:val="24"/>
              </w:rPr>
            </w:pPr>
          </w:p>
        </w:tc>
        <w:tc>
          <w:tcPr>
            <w:tcW w:w="1591" w:type="dxa"/>
            <w:tcBorders>
              <w:tl2br w:val="nil"/>
              <w:tr2bl w:val="nil"/>
            </w:tcBorders>
            <w:vAlign w:val="center"/>
          </w:tcPr>
          <w:p w14:paraId="74D5C7A8">
            <w:pPr>
              <w:widowControl/>
              <w:jc w:val="center"/>
              <w:rPr>
                <w:rFonts w:ascii="仿宋_GB2312" w:hAnsi="仿宋_GB2312" w:cs="仿宋_GB2312"/>
                <w:sz w:val="24"/>
                <w:szCs w:val="24"/>
              </w:rPr>
            </w:pPr>
          </w:p>
        </w:tc>
        <w:tc>
          <w:tcPr>
            <w:tcW w:w="2455" w:type="dxa"/>
            <w:tcBorders>
              <w:tl2br w:val="nil"/>
              <w:tr2bl w:val="nil"/>
            </w:tcBorders>
            <w:vAlign w:val="center"/>
          </w:tcPr>
          <w:p w14:paraId="4B8EF4F4">
            <w:pPr>
              <w:widowControl/>
              <w:jc w:val="center"/>
              <w:rPr>
                <w:rFonts w:ascii="仿宋_GB2312" w:hAnsi="仿宋_GB2312" w:cs="仿宋_GB2312"/>
                <w:sz w:val="24"/>
                <w:szCs w:val="24"/>
              </w:rPr>
            </w:pPr>
          </w:p>
        </w:tc>
      </w:tr>
      <w:tr w14:paraId="466D4B2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6EE3E935">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3AFDA992">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674BB8E7">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72D4C28C">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66DD4A64">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3376611D">
            <w:pPr>
              <w:widowControl/>
              <w:jc w:val="center"/>
              <w:rPr>
                <w:rFonts w:ascii="仿宋_GB2312" w:hAnsi="仿宋_GB2312" w:cs="仿宋_GB2312"/>
                <w:sz w:val="24"/>
                <w:szCs w:val="24"/>
              </w:rPr>
            </w:pPr>
          </w:p>
        </w:tc>
        <w:tc>
          <w:tcPr>
            <w:tcW w:w="1591" w:type="dxa"/>
            <w:tcBorders>
              <w:tl2br w:val="nil"/>
              <w:tr2bl w:val="nil"/>
            </w:tcBorders>
            <w:vAlign w:val="center"/>
          </w:tcPr>
          <w:p w14:paraId="2046BB80">
            <w:pPr>
              <w:widowControl/>
              <w:jc w:val="center"/>
              <w:rPr>
                <w:rFonts w:ascii="仿宋_GB2312" w:hAnsi="仿宋_GB2312" w:cs="仿宋_GB2312"/>
                <w:sz w:val="24"/>
                <w:szCs w:val="24"/>
              </w:rPr>
            </w:pPr>
          </w:p>
        </w:tc>
        <w:tc>
          <w:tcPr>
            <w:tcW w:w="2455" w:type="dxa"/>
            <w:tcBorders>
              <w:tl2br w:val="nil"/>
              <w:tr2bl w:val="nil"/>
            </w:tcBorders>
            <w:vAlign w:val="center"/>
          </w:tcPr>
          <w:p w14:paraId="2B5EBC75">
            <w:pPr>
              <w:widowControl/>
              <w:jc w:val="center"/>
              <w:rPr>
                <w:rFonts w:ascii="仿宋_GB2312" w:hAnsi="仿宋_GB2312" w:cs="仿宋_GB2312"/>
                <w:sz w:val="24"/>
                <w:szCs w:val="24"/>
              </w:rPr>
            </w:pPr>
          </w:p>
        </w:tc>
      </w:tr>
      <w:tr w14:paraId="1B05F3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09E0CED9">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5E58E5B6">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3CAC925E">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264BE889">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6EEAE3F2">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68C0AE0C">
            <w:pPr>
              <w:widowControl/>
              <w:jc w:val="center"/>
              <w:rPr>
                <w:rFonts w:ascii="仿宋_GB2312" w:hAnsi="仿宋_GB2312" w:cs="仿宋_GB2312"/>
                <w:sz w:val="24"/>
                <w:szCs w:val="24"/>
              </w:rPr>
            </w:pPr>
          </w:p>
        </w:tc>
        <w:tc>
          <w:tcPr>
            <w:tcW w:w="1591" w:type="dxa"/>
            <w:tcBorders>
              <w:tl2br w:val="nil"/>
              <w:tr2bl w:val="nil"/>
            </w:tcBorders>
            <w:vAlign w:val="center"/>
          </w:tcPr>
          <w:p w14:paraId="6647DF93">
            <w:pPr>
              <w:widowControl/>
              <w:jc w:val="center"/>
              <w:rPr>
                <w:rFonts w:ascii="仿宋_GB2312" w:hAnsi="仿宋_GB2312" w:cs="仿宋_GB2312"/>
                <w:sz w:val="24"/>
                <w:szCs w:val="24"/>
              </w:rPr>
            </w:pPr>
          </w:p>
        </w:tc>
        <w:tc>
          <w:tcPr>
            <w:tcW w:w="2455" w:type="dxa"/>
            <w:tcBorders>
              <w:tl2br w:val="nil"/>
              <w:tr2bl w:val="nil"/>
            </w:tcBorders>
            <w:vAlign w:val="center"/>
          </w:tcPr>
          <w:p w14:paraId="3C4256A3">
            <w:pPr>
              <w:widowControl/>
              <w:jc w:val="center"/>
              <w:rPr>
                <w:rFonts w:ascii="仿宋_GB2312" w:hAnsi="仿宋_GB2312" w:cs="仿宋_GB2312"/>
                <w:sz w:val="24"/>
                <w:szCs w:val="24"/>
              </w:rPr>
            </w:pPr>
          </w:p>
        </w:tc>
      </w:tr>
      <w:tr w14:paraId="260F3D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2A13C570">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097CDA40">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468BEF2B">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46F47F24">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196C594C">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7CB91D7A">
            <w:pPr>
              <w:widowControl/>
              <w:jc w:val="center"/>
              <w:rPr>
                <w:rFonts w:ascii="仿宋_GB2312" w:hAnsi="仿宋_GB2312" w:cs="仿宋_GB2312"/>
                <w:sz w:val="24"/>
                <w:szCs w:val="24"/>
              </w:rPr>
            </w:pPr>
          </w:p>
        </w:tc>
        <w:tc>
          <w:tcPr>
            <w:tcW w:w="1591" w:type="dxa"/>
            <w:tcBorders>
              <w:tl2br w:val="nil"/>
              <w:tr2bl w:val="nil"/>
            </w:tcBorders>
            <w:vAlign w:val="center"/>
          </w:tcPr>
          <w:p w14:paraId="64E504F1">
            <w:pPr>
              <w:widowControl/>
              <w:jc w:val="center"/>
              <w:rPr>
                <w:rFonts w:ascii="仿宋_GB2312" w:hAnsi="仿宋_GB2312" w:cs="仿宋_GB2312"/>
                <w:sz w:val="24"/>
                <w:szCs w:val="24"/>
              </w:rPr>
            </w:pPr>
          </w:p>
        </w:tc>
        <w:tc>
          <w:tcPr>
            <w:tcW w:w="2455" w:type="dxa"/>
            <w:tcBorders>
              <w:tl2br w:val="nil"/>
              <w:tr2bl w:val="nil"/>
            </w:tcBorders>
            <w:vAlign w:val="center"/>
          </w:tcPr>
          <w:p w14:paraId="4092BADD">
            <w:pPr>
              <w:widowControl/>
              <w:jc w:val="center"/>
              <w:rPr>
                <w:rFonts w:ascii="仿宋_GB2312" w:hAnsi="仿宋_GB2312" w:cs="仿宋_GB2312"/>
                <w:sz w:val="24"/>
                <w:szCs w:val="24"/>
              </w:rPr>
            </w:pPr>
          </w:p>
        </w:tc>
      </w:tr>
      <w:tr w14:paraId="30766A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26EE3F2A">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17FC9426">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2AB1691E">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2E1C3BBE">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51818F2A">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1A6E3748">
            <w:pPr>
              <w:widowControl/>
              <w:jc w:val="center"/>
              <w:rPr>
                <w:rFonts w:ascii="仿宋_GB2312" w:hAnsi="仿宋_GB2312" w:cs="仿宋_GB2312"/>
                <w:sz w:val="24"/>
                <w:szCs w:val="24"/>
              </w:rPr>
            </w:pPr>
          </w:p>
        </w:tc>
        <w:tc>
          <w:tcPr>
            <w:tcW w:w="1591" w:type="dxa"/>
            <w:tcBorders>
              <w:tl2br w:val="nil"/>
              <w:tr2bl w:val="nil"/>
            </w:tcBorders>
            <w:vAlign w:val="center"/>
          </w:tcPr>
          <w:p w14:paraId="52566B02">
            <w:pPr>
              <w:widowControl/>
              <w:jc w:val="center"/>
              <w:rPr>
                <w:rFonts w:ascii="仿宋_GB2312" w:hAnsi="仿宋_GB2312" w:cs="仿宋_GB2312"/>
                <w:sz w:val="24"/>
                <w:szCs w:val="24"/>
              </w:rPr>
            </w:pPr>
          </w:p>
        </w:tc>
        <w:tc>
          <w:tcPr>
            <w:tcW w:w="2455" w:type="dxa"/>
            <w:tcBorders>
              <w:tl2br w:val="nil"/>
              <w:tr2bl w:val="nil"/>
            </w:tcBorders>
            <w:vAlign w:val="center"/>
          </w:tcPr>
          <w:p w14:paraId="3FA8B109">
            <w:pPr>
              <w:widowControl/>
              <w:jc w:val="center"/>
              <w:rPr>
                <w:rFonts w:ascii="仿宋_GB2312" w:hAnsi="仿宋_GB2312" w:cs="仿宋_GB2312"/>
                <w:sz w:val="24"/>
                <w:szCs w:val="24"/>
              </w:rPr>
            </w:pPr>
          </w:p>
        </w:tc>
      </w:tr>
      <w:tr w14:paraId="790A5A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481EC975">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12CC51F6">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2F359329">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6DB6B017">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164F0737">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55024904">
            <w:pPr>
              <w:widowControl/>
              <w:jc w:val="center"/>
              <w:rPr>
                <w:rFonts w:ascii="仿宋_GB2312" w:hAnsi="仿宋_GB2312" w:cs="仿宋_GB2312"/>
                <w:sz w:val="24"/>
                <w:szCs w:val="24"/>
              </w:rPr>
            </w:pPr>
          </w:p>
        </w:tc>
        <w:tc>
          <w:tcPr>
            <w:tcW w:w="1591" w:type="dxa"/>
            <w:tcBorders>
              <w:tl2br w:val="nil"/>
              <w:tr2bl w:val="nil"/>
            </w:tcBorders>
            <w:vAlign w:val="center"/>
          </w:tcPr>
          <w:p w14:paraId="577261DD">
            <w:pPr>
              <w:widowControl/>
              <w:jc w:val="center"/>
              <w:rPr>
                <w:rFonts w:ascii="仿宋_GB2312" w:hAnsi="仿宋_GB2312" w:cs="仿宋_GB2312"/>
                <w:sz w:val="24"/>
                <w:szCs w:val="24"/>
              </w:rPr>
            </w:pPr>
          </w:p>
        </w:tc>
        <w:tc>
          <w:tcPr>
            <w:tcW w:w="2455" w:type="dxa"/>
            <w:tcBorders>
              <w:tl2br w:val="nil"/>
              <w:tr2bl w:val="nil"/>
            </w:tcBorders>
            <w:vAlign w:val="center"/>
          </w:tcPr>
          <w:p w14:paraId="71DF4354">
            <w:pPr>
              <w:widowControl/>
              <w:jc w:val="center"/>
              <w:rPr>
                <w:rFonts w:ascii="仿宋_GB2312" w:hAnsi="仿宋_GB2312" w:cs="仿宋_GB2312"/>
                <w:sz w:val="24"/>
                <w:szCs w:val="24"/>
              </w:rPr>
            </w:pPr>
          </w:p>
        </w:tc>
      </w:tr>
      <w:tr w14:paraId="288E94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332947A4">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47298CF6">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7BCB5CA3">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5984EF1C">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5F9B9322">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0628EEBE">
            <w:pPr>
              <w:widowControl/>
              <w:jc w:val="center"/>
              <w:rPr>
                <w:rFonts w:ascii="仿宋_GB2312" w:hAnsi="仿宋_GB2312" w:cs="仿宋_GB2312"/>
                <w:sz w:val="24"/>
                <w:szCs w:val="24"/>
              </w:rPr>
            </w:pPr>
          </w:p>
        </w:tc>
        <w:tc>
          <w:tcPr>
            <w:tcW w:w="1591" w:type="dxa"/>
            <w:tcBorders>
              <w:tl2br w:val="nil"/>
              <w:tr2bl w:val="nil"/>
            </w:tcBorders>
            <w:vAlign w:val="center"/>
          </w:tcPr>
          <w:p w14:paraId="2B41AB26">
            <w:pPr>
              <w:widowControl/>
              <w:jc w:val="center"/>
              <w:rPr>
                <w:rFonts w:ascii="仿宋_GB2312" w:hAnsi="仿宋_GB2312" w:cs="仿宋_GB2312"/>
                <w:sz w:val="24"/>
                <w:szCs w:val="24"/>
              </w:rPr>
            </w:pPr>
          </w:p>
        </w:tc>
        <w:tc>
          <w:tcPr>
            <w:tcW w:w="2455" w:type="dxa"/>
            <w:tcBorders>
              <w:tl2br w:val="nil"/>
              <w:tr2bl w:val="nil"/>
            </w:tcBorders>
            <w:vAlign w:val="center"/>
          </w:tcPr>
          <w:p w14:paraId="364589EF">
            <w:pPr>
              <w:widowControl/>
              <w:jc w:val="center"/>
              <w:rPr>
                <w:rFonts w:ascii="仿宋_GB2312" w:hAnsi="仿宋_GB2312" w:cs="仿宋_GB2312"/>
                <w:sz w:val="24"/>
                <w:szCs w:val="24"/>
              </w:rPr>
            </w:pPr>
          </w:p>
        </w:tc>
      </w:tr>
      <w:tr w14:paraId="12BEF9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0391C554">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3F1D0978">
            <w:pPr>
              <w:spacing w:line="360" w:lineRule="auto"/>
              <w:jc w:val="center"/>
              <w:rPr>
                <w:rFonts w:ascii="仿宋_GB2312" w:hAnsi="仿宋_GB2312" w:cs="仿宋_GB2312"/>
                <w:sz w:val="24"/>
                <w:szCs w:val="24"/>
              </w:rPr>
            </w:pPr>
          </w:p>
        </w:tc>
        <w:tc>
          <w:tcPr>
            <w:tcW w:w="3255" w:type="dxa"/>
            <w:tcBorders>
              <w:tl2br w:val="nil"/>
              <w:tr2bl w:val="nil"/>
            </w:tcBorders>
            <w:vAlign w:val="center"/>
          </w:tcPr>
          <w:p w14:paraId="3984253D">
            <w:pPr>
              <w:spacing w:line="360" w:lineRule="auto"/>
              <w:jc w:val="center"/>
              <w:rPr>
                <w:rFonts w:ascii="仿宋_GB2312" w:hAnsi="仿宋_GB2312" w:cs="仿宋_GB2312"/>
                <w:sz w:val="24"/>
                <w:szCs w:val="24"/>
              </w:rPr>
            </w:pPr>
          </w:p>
        </w:tc>
        <w:tc>
          <w:tcPr>
            <w:tcW w:w="1560" w:type="dxa"/>
            <w:tcBorders>
              <w:tl2br w:val="nil"/>
              <w:tr2bl w:val="nil"/>
            </w:tcBorders>
            <w:vAlign w:val="center"/>
          </w:tcPr>
          <w:p w14:paraId="6314B709">
            <w:pPr>
              <w:spacing w:line="360" w:lineRule="auto"/>
              <w:jc w:val="center"/>
              <w:rPr>
                <w:rFonts w:ascii="仿宋_GB2312" w:hAnsi="仿宋_GB2312" w:cs="仿宋_GB2312"/>
                <w:sz w:val="24"/>
                <w:szCs w:val="24"/>
              </w:rPr>
            </w:pPr>
          </w:p>
        </w:tc>
        <w:tc>
          <w:tcPr>
            <w:tcW w:w="1515" w:type="dxa"/>
            <w:tcBorders>
              <w:tl2br w:val="nil"/>
              <w:tr2bl w:val="nil"/>
            </w:tcBorders>
            <w:vAlign w:val="center"/>
          </w:tcPr>
          <w:p w14:paraId="0A498827">
            <w:pPr>
              <w:spacing w:line="360" w:lineRule="auto"/>
              <w:jc w:val="center"/>
              <w:rPr>
                <w:rFonts w:ascii="仿宋_GB2312" w:hAnsi="仿宋_GB2312" w:cs="仿宋_GB2312"/>
                <w:sz w:val="24"/>
                <w:szCs w:val="24"/>
              </w:rPr>
            </w:pPr>
          </w:p>
        </w:tc>
        <w:tc>
          <w:tcPr>
            <w:tcW w:w="1665" w:type="dxa"/>
            <w:tcBorders>
              <w:tl2br w:val="nil"/>
              <w:tr2bl w:val="nil"/>
            </w:tcBorders>
            <w:vAlign w:val="center"/>
          </w:tcPr>
          <w:p w14:paraId="4E229EE2">
            <w:pPr>
              <w:widowControl/>
              <w:jc w:val="center"/>
              <w:rPr>
                <w:rFonts w:ascii="仿宋_GB2312" w:hAnsi="仿宋_GB2312" w:cs="仿宋_GB2312"/>
                <w:sz w:val="24"/>
                <w:szCs w:val="24"/>
              </w:rPr>
            </w:pPr>
          </w:p>
        </w:tc>
        <w:tc>
          <w:tcPr>
            <w:tcW w:w="1591" w:type="dxa"/>
            <w:tcBorders>
              <w:tl2br w:val="nil"/>
              <w:tr2bl w:val="nil"/>
            </w:tcBorders>
            <w:vAlign w:val="center"/>
          </w:tcPr>
          <w:p w14:paraId="2EF848F3">
            <w:pPr>
              <w:widowControl/>
              <w:jc w:val="center"/>
              <w:rPr>
                <w:rFonts w:ascii="仿宋_GB2312" w:hAnsi="仿宋_GB2312" w:cs="仿宋_GB2312"/>
                <w:sz w:val="24"/>
                <w:szCs w:val="24"/>
              </w:rPr>
            </w:pPr>
          </w:p>
        </w:tc>
        <w:tc>
          <w:tcPr>
            <w:tcW w:w="2455" w:type="dxa"/>
            <w:tcBorders>
              <w:tl2br w:val="nil"/>
              <w:tr2bl w:val="nil"/>
            </w:tcBorders>
            <w:vAlign w:val="center"/>
          </w:tcPr>
          <w:p w14:paraId="7ADDDA32">
            <w:pPr>
              <w:widowControl/>
              <w:jc w:val="center"/>
              <w:rPr>
                <w:rFonts w:ascii="仿宋_GB2312" w:hAnsi="仿宋_GB2312" w:cs="仿宋_GB2312"/>
                <w:sz w:val="24"/>
                <w:szCs w:val="24"/>
              </w:rPr>
            </w:pPr>
          </w:p>
        </w:tc>
      </w:tr>
    </w:tbl>
    <w:p w14:paraId="44369FD2">
      <w:pPr>
        <w:rPr>
          <w:rFonts w:ascii="仿宋_GB2312" w:hAnsi="仿宋_GB2312" w:cs="仿宋_GB2312"/>
          <w:sz w:val="24"/>
          <w:szCs w:val="24"/>
        </w:rPr>
      </w:pPr>
    </w:p>
    <w:p w14:paraId="1F82CB28">
      <w:pPr>
        <w:ind w:firstLine="480" w:firstLineChars="200"/>
        <w:rPr>
          <w:rFonts w:ascii="仿宋_GB2312" w:hAnsi="仿宋_GB2312" w:cs="仿宋_GB2312"/>
          <w:sz w:val="24"/>
          <w:szCs w:val="24"/>
        </w:rPr>
      </w:pPr>
      <w:r>
        <w:rPr>
          <w:rFonts w:hint="eastAsia" w:ascii="仿宋_GB2312" w:hAnsi="仿宋_GB2312" w:cs="仿宋_GB2312"/>
          <w:sz w:val="24"/>
          <w:szCs w:val="24"/>
        </w:rPr>
        <w:t>申请单位（章）：          填表人：          联系电话：                          申请日期：    年    月    日</w:t>
      </w:r>
    </w:p>
    <w:p w14:paraId="241CFABD">
      <w:pPr>
        <w:widowControl/>
        <w:jc w:val="left"/>
        <w:rPr>
          <w:rFonts w:ascii="仿宋_GB2312" w:hAnsi="仿宋_GB2312" w:cs="仿宋_GB2312"/>
          <w:sz w:val="24"/>
          <w:szCs w:val="24"/>
        </w:rPr>
      </w:pPr>
    </w:p>
    <w:p w14:paraId="3E7C5505">
      <w:pPr>
        <w:rPr>
          <w:rFonts w:ascii="仿宋_GB2312" w:hAnsi="仿宋_GB2312" w:cs="仿宋_GB2312"/>
          <w:sz w:val="24"/>
          <w:szCs w:val="24"/>
        </w:rPr>
      </w:pPr>
      <w:r>
        <w:rPr>
          <w:rFonts w:hint="eastAsia" w:ascii="仿宋_GB2312" w:hAnsi="仿宋_GB2312" w:cs="仿宋_GB2312"/>
          <w:sz w:val="24"/>
          <w:szCs w:val="24"/>
        </w:rPr>
        <w:t>说明：本表一式三份，区退役军人事务局、区退役军人服务中心业务经办部门、用人单位各执一份。</w:t>
      </w:r>
    </w:p>
    <w:p w14:paraId="1C6CD399">
      <w:pPr>
        <w:widowControl/>
        <w:jc w:val="left"/>
        <w:rPr>
          <w:rFonts w:ascii="仿宋_GB2312" w:hAnsi="仿宋_GB2312" w:cs="仿宋_GB2312"/>
          <w:sz w:val="24"/>
          <w:szCs w:val="24"/>
        </w:rPr>
        <w:sectPr>
          <w:pgSz w:w="16838" w:h="11906" w:orient="landscape"/>
          <w:pgMar w:top="1797" w:right="1559" w:bottom="1797" w:left="1440" w:header="851" w:footer="992" w:gutter="0"/>
          <w:cols w:space="425" w:num="1"/>
          <w:docGrid w:type="linesAndChars" w:linePitch="312" w:charSpace="0"/>
        </w:sectPr>
      </w:pPr>
    </w:p>
    <w:p w14:paraId="106FBC29">
      <w:pP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附件3：</w:t>
      </w:r>
    </w:p>
    <w:p w14:paraId="0CAEC641">
      <w:pPr>
        <w:jc w:val="center"/>
      </w:pPr>
      <w:r>
        <w:rPr>
          <w:rFonts w:hint="eastAsia" w:ascii="方正小标宋简体" w:hAnsi="方正小标宋简体" w:eastAsia="方正小标宋简体" w:cs="方正小标宋简体"/>
        </w:rPr>
        <w:t>退役军人创业组织开办费补贴申请表</w:t>
      </w:r>
    </w:p>
    <w:p w14:paraId="5CDD1AEC">
      <w:pPr>
        <w:spacing w:after="120"/>
        <w:ind w:right="-1869" w:rightChars="-584"/>
        <w:rPr>
          <w:rFonts w:ascii="仿宋_GB2312" w:hAnsi="仿宋_GB2312" w:cs="仿宋_GB2312"/>
          <w:sz w:val="24"/>
          <w:szCs w:val="24"/>
        </w:rPr>
      </w:pPr>
      <w:r>
        <w:rPr>
          <w:rFonts w:hint="eastAsia" w:ascii="仿宋_GB2312" w:hAnsi="仿宋_GB2312" w:cs="仿宋_GB2312"/>
          <w:sz w:val="24"/>
          <w:szCs w:val="24"/>
        </w:rPr>
        <w:t>单位盖章：                                  申请日期：      年    月    日</w:t>
      </w:r>
    </w:p>
    <w:tbl>
      <w:tblPr>
        <w:tblStyle w:val="5"/>
        <w:tblW w:w="9073" w:type="dxa"/>
        <w:tblInd w:w="-106" w:type="dxa"/>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1954"/>
        <w:gridCol w:w="2430"/>
        <w:gridCol w:w="2145"/>
        <w:gridCol w:w="2544"/>
      </w:tblGrid>
      <w:tr w14:paraId="1F46411A">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1" w:hRule="exact"/>
        </w:trPr>
        <w:tc>
          <w:tcPr>
            <w:tcW w:w="1954" w:type="dxa"/>
            <w:tcBorders>
              <w:tl2br w:val="nil"/>
              <w:tr2bl w:val="nil"/>
            </w:tcBorders>
            <w:vAlign w:val="center"/>
          </w:tcPr>
          <w:p w14:paraId="42B157CE">
            <w:pPr>
              <w:jc w:val="center"/>
              <w:rPr>
                <w:rFonts w:ascii="仿宋_GB2312" w:hAnsi="仿宋_GB2312" w:cs="仿宋_GB2312"/>
                <w:sz w:val="24"/>
                <w:szCs w:val="24"/>
              </w:rPr>
            </w:pPr>
            <w:r>
              <w:rPr>
                <w:rFonts w:hint="eastAsia" w:ascii="仿宋_GB2312" w:hAnsi="仿宋_GB2312" w:cs="仿宋_GB2312"/>
                <w:sz w:val="24"/>
                <w:szCs w:val="24"/>
              </w:rPr>
              <w:t>创业组织名称</w:t>
            </w:r>
          </w:p>
        </w:tc>
        <w:tc>
          <w:tcPr>
            <w:tcW w:w="2430" w:type="dxa"/>
            <w:tcBorders>
              <w:tl2br w:val="nil"/>
              <w:tr2bl w:val="nil"/>
            </w:tcBorders>
            <w:vAlign w:val="center"/>
          </w:tcPr>
          <w:p w14:paraId="7C16120F">
            <w:pPr>
              <w:jc w:val="center"/>
              <w:rPr>
                <w:rFonts w:ascii="仿宋_GB2312" w:hAnsi="仿宋_GB2312" w:cs="仿宋_GB2312"/>
                <w:sz w:val="24"/>
                <w:szCs w:val="24"/>
              </w:rPr>
            </w:pPr>
          </w:p>
        </w:tc>
        <w:tc>
          <w:tcPr>
            <w:tcW w:w="2145" w:type="dxa"/>
            <w:tcBorders>
              <w:tl2br w:val="nil"/>
              <w:tr2bl w:val="nil"/>
            </w:tcBorders>
            <w:vAlign w:val="center"/>
          </w:tcPr>
          <w:p w14:paraId="789EEE40">
            <w:pPr>
              <w:jc w:val="center"/>
              <w:rPr>
                <w:rFonts w:ascii="仿宋_GB2312" w:hAnsi="仿宋_GB2312" w:cs="仿宋_GB2312"/>
                <w:sz w:val="24"/>
                <w:szCs w:val="24"/>
              </w:rPr>
            </w:pPr>
            <w:r>
              <w:rPr>
                <w:rFonts w:hint="eastAsia" w:ascii="仿宋_GB2312" w:hAnsi="仿宋_GB2312" w:cs="仿宋_GB2312"/>
                <w:sz w:val="24"/>
                <w:szCs w:val="24"/>
              </w:rPr>
              <w:t>社会统一信用代码</w:t>
            </w:r>
          </w:p>
        </w:tc>
        <w:tc>
          <w:tcPr>
            <w:tcW w:w="2544" w:type="dxa"/>
            <w:tcBorders>
              <w:tl2br w:val="nil"/>
              <w:tr2bl w:val="nil"/>
            </w:tcBorders>
            <w:vAlign w:val="center"/>
          </w:tcPr>
          <w:p w14:paraId="0F65EEE0">
            <w:pPr>
              <w:jc w:val="center"/>
              <w:rPr>
                <w:rFonts w:ascii="仿宋_GB2312" w:hAnsi="仿宋_GB2312" w:cs="仿宋_GB2312"/>
                <w:sz w:val="24"/>
                <w:szCs w:val="24"/>
              </w:rPr>
            </w:pPr>
          </w:p>
        </w:tc>
      </w:tr>
      <w:tr w14:paraId="0C6D286B">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1" w:hRule="exact"/>
        </w:trPr>
        <w:tc>
          <w:tcPr>
            <w:tcW w:w="1954" w:type="dxa"/>
            <w:tcBorders>
              <w:tl2br w:val="nil"/>
              <w:tr2bl w:val="nil"/>
            </w:tcBorders>
            <w:vAlign w:val="center"/>
          </w:tcPr>
          <w:p w14:paraId="66619078">
            <w:pPr>
              <w:jc w:val="center"/>
              <w:rPr>
                <w:rFonts w:ascii="仿宋_GB2312" w:hAnsi="仿宋_GB2312" w:cs="仿宋_GB2312"/>
                <w:sz w:val="24"/>
                <w:szCs w:val="24"/>
              </w:rPr>
            </w:pPr>
            <w:r>
              <w:rPr>
                <w:rFonts w:hint="eastAsia" w:ascii="仿宋_GB2312" w:hAnsi="仿宋_GB2312" w:cs="仿宋_GB2312"/>
                <w:sz w:val="24"/>
                <w:szCs w:val="24"/>
              </w:rPr>
              <w:t>注册地址</w:t>
            </w:r>
          </w:p>
        </w:tc>
        <w:tc>
          <w:tcPr>
            <w:tcW w:w="7119" w:type="dxa"/>
            <w:gridSpan w:val="3"/>
            <w:tcBorders>
              <w:tl2br w:val="nil"/>
              <w:tr2bl w:val="nil"/>
            </w:tcBorders>
            <w:vAlign w:val="center"/>
          </w:tcPr>
          <w:p w14:paraId="6E4BF6FD">
            <w:pPr>
              <w:jc w:val="center"/>
              <w:rPr>
                <w:rFonts w:ascii="仿宋_GB2312" w:hAnsi="仿宋_GB2312" w:cs="仿宋_GB2312"/>
                <w:sz w:val="24"/>
                <w:szCs w:val="24"/>
              </w:rPr>
            </w:pPr>
          </w:p>
        </w:tc>
      </w:tr>
      <w:tr w14:paraId="07CE5388">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8" w:hRule="exact"/>
        </w:trPr>
        <w:tc>
          <w:tcPr>
            <w:tcW w:w="1954" w:type="dxa"/>
            <w:tcBorders>
              <w:tl2br w:val="nil"/>
              <w:tr2bl w:val="nil"/>
            </w:tcBorders>
            <w:vAlign w:val="center"/>
          </w:tcPr>
          <w:p w14:paraId="5F3105B4">
            <w:pPr>
              <w:spacing w:line="360" w:lineRule="auto"/>
              <w:jc w:val="center"/>
              <w:rPr>
                <w:rFonts w:ascii="仿宋_GB2312" w:hAnsi="仿宋_GB2312" w:cs="仿宋_GB2312"/>
                <w:sz w:val="24"/>
                <w:szCs w:val="24"/>
              </w:rPr>
            </w:pPr>
            <w:r>
              <w:rPr>
                <w:rFonts w:hint="eastAsia" w:ascii="仿宋_GB2312" w:hAnsi="仿宋_GB2312" w:cs="仿宋_GB2312"/>
                <w:sz w:val="24"/>
                <w:szCs w:val="24"/>
              </w:rPr>
              <w:t>经营地址</w:t>
            </w:r>
          </w:p>
        </w:tc>
        <w:tc>
          <w:tcPr>
            <w:tcW w:w="7119" w:type="dxa"/>
            <w:gridSpan w:val="3"/>
            <w:tcBorders>
              <w:tl2br w:val="nil"/>
              <w:tr2bl w:val="nil"/>
            </w:tcBorders>
            <w:vAlign w:val="center"/>
          </w:tcPr>
          <w:p w14:paraId="33D728EF">
            <w:pPr>
              <w:spacing w:line="360" w:lineRule="auto"/>
              <w:jc w:val="center"/>
              <w:rPr>
                <w:rFonts w:ascii="仿宋_GB2312" w:hAnsi="仿宋_GB2312" w:cs="仿宋_GB2312"/>
                <w:sz w:val="24"/>
                <w:szCs w:val="24"/>
              </w:rPr>
            </w:pPr>
          </w:p>
        </w:tc>
      </w:tr>
      <w:tr w14:paraId="3F63FDA9">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4" w:hRule="exact"/>
        </w:trPr>
        <w:tc>
          <w:tcPr>
            <w:tcW w:w="1954" w:type="dxa"/>
            <w:tcBorders>
              <w:tl2br w:val="nil"/>
              <w:tr2bl w:val="nil"/>
            </w:tcBorders>
            <w:vAlign w:val="center"/>
          </w:tcPr>
          <w:p w14:paraId="283BF3B2">
            <w:pPr>
              <w:spacing w:line="360" w:lineRule="auto"/>
              <w:jc w:val="center"/>
              <w:rPr>
                <w:rFonts w:ascii="仿宋_GB2312" w:hAnsi="仿宋_GB2312" w:cs="仿宋_GB2312"/>
                <w:sz w:val="24"/>
                <w:szCs w:val="24"/>
              </w:rPr>
            </w:pPr>
            <w:r>
              <w:rPr>
                <w:rFonts w:hint="eastAsia" w:ascii="仿宋_GB2312" w:hAnsi="仿宋_GB2312" w:cs="仿宋_GB2312"/>
                <w:sz w:val="24"/>
                <w:szCs w:val="24"/>
              </w:rPr>
              <w:t>退役军人创业者</w:t>
            </w:r>
          </w:p>
        </w:tc>
        <w:tc>
          <w:tcPr>
            <w:tcW w:w="2430" w:type="dxa"/>
            <w:tcBorders>
              <w:tl2br w:val="nil"/>
              <w:tr2bl w:val="nil"/>
            </w:tcBorders>
            <w:vAlign w:val="center"/>
          </w:tcPr>
          <w:p w14:paraId="0F88EEEC">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5E013A04">
            <w:pPr>
              <w:spacing w:line="360" w:lineRule="auto"/>
              <w:jc w:val="center"/>
              <w:rPr>
                <w:rFonts w:ascii="仿宋_GB2312" w:hAnsi="仿宋_GB2312" w:cs="仿宋_GB2312"/>
                <w:sz w:val="24"/>
                <w:szCs w:val="24"/>
              </w:rPr>
            </w:pPr>
            <w:r>
              <w:rPr>
                <w:rFonts w:hint="eastAsia" w:ascii="仿宋_GB2312" w:hAnsi="仿宋_GB2312" w:cs="仿宋_GB2312"/>
                <w:sz w:val="24"/>
                <w:szCs w:val="24"/>
              </w:rPr>
              <w:t>身份证号码</w:t>
            </w:r>
          </w:p>
        </w:tc>
        <w:tc>
          <w:tcPr>
            <w:tcW w:w="2544" w:type="dxa"/>
            <w:tcBorders>
              <w:tl2br w:val="nil"/>
              <w:tr2bl w:val="nil"/>
            </w:tcBorders>
            <w:vAlign w:val="center"/>
          </w:tcPr>
          <w:p w14:paraId="43B4FF62">
            <w:pPr>
              <w:spacing w:line="360" w:lineRule="auto"/>
              <w:jc w:val="center"/>
              <w:rPr>
                <w:rFonts w:ascii="仿宋_GB2312" w:hAnsi="仿宋_GB2312" w:cs="仿宋_GB2312"/>
                <w:sz w:val="24"/>
                <w:szCs w:val="24"/>
              </w:rPr>
            </w:pPr>
          </w:p>
        </w:tc>
      </w:tr>
      <w:tr w14:paraId="7AF6A191">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3" w:hRule="exact"/>
        </w:trPr>
        <w:tc>
          <w:tcPr>
            <w:tcW w:w="1954" w:type="dxa"/>
            <w:tcBorders>
              <w:tl2br w:val="nil"/>
              <w:tr2bl w:val="nil"/>
            </w:tcBorders>
            <w:vAlign w:val="center"/>
          </w:tcPr>
          <w:p w14:paraId="4DEFB485">
            <w:pPr>
              <w:spacing w:line="360" w:lineRule="auto"/>
              <w:jc w:val="center"/>
              <w:rPr>
                <w:rFonts w:ascii="仿宋_GB2312" w:hAnsi="仿宋_GB2312" w:cs="仿宋_GB2312"/>
                <w:sz w:val="24"/>
                <w:szCs w:val="24"/>
              </w:rPr>
            </w:pPr>
            <w:r>
              <w:rPr>
                <w:rFonts w:hint="eastAsia" w:ascii="仿宋_GB2312" w:hAnsi="仿宋_GB2312" w:cs="仿宋_GB2312"/>
                <w:sz w:val="24"/>
                <w:szCs w:val="24"/>
              </w:rPr>
              <w:t>入伍年月</w:t>
            </w:r>
          </w:p>
        </w:tc>
        <w:tc>
          <w:tcPr>
            <w:tcW w:w="2430" w:type="dxa"/>
            <w:tcBorders>
              <w:tl2br w:val="nil"/>
              <w:tr2bl w:val="nil"/>
            </w:tcBorders>
            <w:vAlign w:val="center"/>
          </w:tcPr>
          <w:p w14:paraId="5DD54DEE">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5E3EA364">
            <w:pPr>
              <w:spacing w:line="360" w:lineRule="auto"/>
              <w:jc w:val="center"/>
              <w:rPr>
                <w:rFonts w:ascii="仿宋_GB2312" w:hAnsi="仿宋_GB2312" w:cs="仿宋_GB2312"/>
                <w:sz w:val="24"/>
                <w:szCs w:val="24"/>
              </w:rPr>
            </w:pPr>
            <w:r>
              <w:rPr>
                <w:rFonts w:hint="eastAsia" w:ascii="仿宋_GB2312" w:hAnsi="仿宋_GB2312" w:cs="仿宋_GB2312"/>
                <w:sz w:val="24"/>
                <w:szCs w:val="24"/>
              </w:rPr>
              <w:t>退役年月</w:t>
            </w:r>
          </w:p>
        </w:tc>
        <w:tc>
          <w:tcPr>
            <w:tcW w:w="2544" w:type="dxa"/>
            <w:tcBorders>
              <w:tl2br w:val="nil"/>
              <w:tr2bl w:val="nil"/>
            </w:tcBorders>
            <w:vAlign w:val="center"/>
          </w:tcPr>
          <w:p w14:paraId="1F98E5D4">
            <w:pPr>
              <w:spacing w:line="360" w:lineRule="auto"/>
              <w:jc w:val="center"/>
              <w:rPr>
                <w:rFonts w:ascii="仿宋_GB2312" w:hAnsi="仿宋_GB2312" w:cs="仿宋_GB2312"/>
                <w:sz w:val="24"/>
                <w:szCs w:val="24"/>
              </w:rPr>
            </w:pPr>
          </w:p>
        </w:tc>
      </w:tr>
      <w:tr w14:paraId="0FE4C547">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3" w:hRule="exact"/>
        </w:trPr>
        <w:tc>
          <w:tcPr>
            <w:tcW w:w="1954" w:type="dxa"/>
            <w:tcBorders>
              <w:tl2br w:val="nil"/>
              <w:tr2bl w:val="nil"/>
            </w:tcBorders>
            <w:vAlign w:val="center"/>
          </w:tcPr>
          <w:p w14:paraId="75691D4F">
            <w:pPr>
              <w:spacing w:line="360" w:lineRule="auto"/>
              <w:jc w:val="center"/>
              <w:rPr>
                <w:rFonts w:ascii="仿宋_GB2312" w:hAnsi="仿宋_GB2312" w:cs="仿宋_GB2312"/>
                <w:sz w:val="24"/>
                <w:szCs w:val="24"/>
              </w:rPr>
            </w:pPr>
            <w:r>
              <w:rPr>
                <w:rFonts w:hint="eastAsia" w:ascii="仿宋_GB2312" w:hAnsi="仿宋_GB2312" w:cs="仿宋_GB2312"/>
                <w:sz w:val="24"/>
                <w:szCs w:val="24"/>
              </w:rPr>
              <w:t>职务</w:t>
            </w:r>
          </w:p>
        </w:tc>
        <w:tc>
          <w:tcPr>
            <w:tcW w:w="2430" w:type="dxa"/>
            <w:tcBorders>
              <w:tl2br w:val="nil"/>
              <w:tr2bl w:val="nil"/>
            </w:tcBorders>
            <w:vAlign w:val="center"/>
          </w:tcPr>
          <w:p w14:paraId="473A760E">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5F3FB562">
            <w:pPr>
              <w:spacing w:line="360" w:lineRule="auto"/>
              <w:jc w:val="center"/>
              <w:rPr>
                <w:rFonts w:ascii="仿宋_GB2312" w:hAnsi="仿宋_GB2312" w:cs="仿宋_GB2312"/>
                <w:sz w:val="24"/>
                <w:szCs w:val="24"/>
              </w:rPr>
            </w:pPr>
            <w:r>
              <w:rPr>
                <w:rFonts w:hint="eastAsia" w:ascii="仿宋_GB2312" w:hAnsi="仿宋_GB2312" w:cs="仿宋_GB2312"/>
                <w:sz w:val="24"/>
                <w:szCs w:val="24"/>
              </w:rPr>
              <w:t>联系电话</w:t>
            </w:r>
          </w:p>
        </w:tc>
        <w:tc>
          <w:tcPr>
            <w:tcW w:w="2544" w:type="dxa"/>
            <w:tcBorders>
              <w:tl2br w:val="nil"/>
              <w:tr2bl w:val="nil"/>
            </w:tcBorders>
            <w:vAlign w:val="center"/>
          </w:tcPr>
          <w:p w14:paraId="08E3E28E">
            <w:pPr>
              <w:spacing w:line="360" w:lineRule="auto"/>
              <w:jc w:val="center"/>
              <w:rPr>
                <w:rFonts w:ascii="仿宋_GB2312" w:hAnsi="仿宋_GB2312" w:cs="仿宋_GB2312"/>
                <w:sz w:val="24"/>
                <w:szCs w:val="24"/>
              </w:rPr>
            </w:pPr>
          </w:p>
        </w:tc>
      </w:tr>
      <w:tr w14:paraId="708CA697">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3" w:hRule="exact"/>
        </w:trPr>
        <w:tc>
          <w:tcPr>
            <w:tcW w:w="1954" w:type="dxa"/>
            <w:tcBorders>
              <w:tl2br w:val="nil"/>
              <w:tr2bl w:val="nil"/>
            </w:tcBorders>
            <w:vAlign w:val="center"/>
          </w:tcPr>
          <w:p w14:paraId="7E79EAAA">
            <w:pPr>
              <w:spacing w:line="360" w:lineRule="auto"/>
              <w:jc w:val="center"/>
              <w:rPr>
                <w:rFonts w:ascii="仿宋_GB2312" w:hAnsi="仿宋_GB2312" w:cs="仿宋_GB2312"/>
                <w:sz w:val="24"/>
                <w:szCs w:val="24"/>
              </w:rPr>
            </w:pPr>
            <w:r>
              <w:rPr>
                <w:rFonts w:hint="eastAsia" w:ascii="仿宋_GB2312" w:hAnsi="仿宋_GB2312" w:cs="仿宋_GB2312"/>
                <w:sz w:val="24"/>
                <w:szCs w:val="24"/>
              </w:rPr>
              <w:t>开户银行</w:t>
            </w:r>
          </w:p>
        </w:tc>
        <w:tc>
          <w:tcPr>
            <w:tcW w:w="2430" w:type="dxa"/>
            <w:tcBorders>
              <w:tl2br w:val="nil"/>
              <w:tr2bl w:val="nil"/>
            </w:tcBorders>
            <w:vAlign w:val="center"/>
          </w:tcPr>
          <w:p w14:paraId="439A60FD">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46C041DC">
            <w:pPr>
              <w:spacing w:line="360" w:lineRule="auto"/>
              <w:jc w:val="center"/>
              <w:rPr>
                <w:rFonts w:ascii="仿宋_GB2312" w:hAnsi="仿宋_GB2312" w:cs="仿宋_GB2312"/>
                <w:sz w:val="24"/>
                <w:szCs w:val="24"/>
              </w:rPr>
            </w:pPr>
            <w:r>
              <w:rPr>
                <w:rFonts w:hint="eastAsia" w:ascii="仿宋_GB2312" w:hAnsi="仿宋_GB2312" w:cs="仿宋_GB2312"/>
                <w:sz w:val="24"/>
                <w:szCs w:val="24"/>
              </w:rPr>
              <w:t>账号</w:t>
            </w:r>
          </w:p>
        </w:tc>
        <w:tc>
          <w:tcPr>
            <w:tcW w:w="2544" w:type="dxa"/>
            <w:tcBorders>
              <w:tl2br w:val="nil"/>
              <w:tr2bl w:val="nil"/>
            </w:tcBorders>
            <w:vAlign w:val="center"/>
          </w:tcPr>
          <w:p w14:paraId="44A4A2E9">
            <w:pPr>
              <w:spacing w:line="360" w:lineRule="auto"/>
              <w:jc w:val="center"/>
              <w:rPr>
                <w:rFonts w:ascii="仿宋_GB2312" w:hAnsi="仿宋_GB2312" w:cs="仿宋_GB2312"/>
                <w:sz w:val="24"/>
                <w:szCs w:val="24"/>
              </w:rPr>
            </w:pPr>
          </w:p>
        </w:tc>
      </w:tr>
      <w:tr w14:paraId="2DBC41E3">
        <w:tblPrEx>
          <w:tblBorders>
            <w:top w:val="single" w:color="auto" w:sz="2" w:space="0"/>
            <w:left w:val="single" w:color="auto" w:sz="6" w:space="0"/>
            <w:bottom w:val="single" w:color="auto" w:sz="4"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93" w:hRule="exact"/>
        </w:trPr>
        <w:tc>
          <w:tcPr>
            <w:tcW w:w="1954" w:type="dxa"/>
            <w:tcBorders>
              <w:tl2br w:val="nil"/>
              <w:tr2bl w:val="nil"/>
            </w:tcBorders>
            <w:vAlign w:val="center"/>
          </w:tcPr>
          <w:p w14:paraId="228D2F8E">
            <w:pPr>
              <w:spacing w:line="360" w:lineRule="auto"/>
              <w:jc w:val="center"/>
              <w:rPr>
                <w:rFonts w:ascii="仿宋_GB2312" w:hAnsi="仿宋_GB2312" w:cs="仿宋_GB2312"/>
                <w:sz w:val="24"/>
                <w:szCs w:val="24"/>
              </w:rPr>
            </w:pPr>
            <w:r>
              <w:rPr>
                <w:rFonts w:hint="eastAsia" w:ascii="仿宋_GB2312" w:hAnsi="仿宋_GB2312" w:cs="仿宋_GB2312"/>
                <w:sz w:val="24"/>
                <w:szCs w:val="24"/>
              </w:rPr>
              <w:t>联系人</w:t>
            </w:r>
          </w:p>
        </w:tc>
        <w:tc>
          <w:tcPr>
            <w:tcW w:w="2430" w:type="dxa"/>
            <w:tcBorders>
              <w:tl2br w:val="nil"/>
              <w:tr2bl w:val="nil"/>
            </w:tcBorders>
            <w:vAlign w:val="center"/>
          </w:tcPr>
          <w:p w14:paraId="7B272D4D">
            <w:pPr>
              <w:spacing w:line="360" w:lineRule="auto"/>
              <w:jc w:val="center"/>
              <w:rPr>
                <w:rFonts w:ascii="仿宋_GB2312" w:hAnsi="仿宋_GB2312" w:cs="仿宋_GB2312"/>
                <w:sz w:val="24"/>
                <w:szCs w:val="24"/>
              </w:rPr>
            </w:pPr>
          </w:p>
        </w:tc>
        <w:tc>
          <w:tcPr>
            <w:tcW w:w="2145" w:type="dxa"/>
            <w:tcBorders>
              <w:tl2br w:val="nil"/>
              <w:tr2bl w:val="nil"/>
            </w:tcBorders>
            <w:vAlign w:val="center"/>
          </w:tcPr>
          <w:p w14:paraId="4CF014B3">
            <w:pPr>
              <w:spacing w:line="360" w:lineRule="auto"/>
              <w:jc w:val="center"/>
              <w:rPr>
                <w:rFonts w:ascii="仿宋_GB2312" w:hAnsi="仿宋_GB2312" w:cs="仿宋_GB2312"/>
                <w:sz w:val="24"/>
                <w:szCs w:val="24"/>
              </w:rPr>
            </w:pPr>
            <w:r>
              <w:rPr>
                <w:rFonts w:hint="eastAsia" w:ascii="仿宋_GB2312" w:hAnsi="仿宋_GB2312" w:cs="仿宋_GB2312"/>
                <w:sz w:val="24"/>
                <w:szCs w:val="24"/>
              </w:rPr>
              <w:t>联系电话</w:t>
            </w:r>
          </w:p>
        </w:tc>
        <w:tc>
          <w:tcPr>
            <w:tcW w:w="2544" w:type="dxa"/>
            <w:tcBorders>
              <w:tl2br w:val="nil"/>
              <w:tr2bl w:val="nil"/>
            </w:tcBorders>
            <w:vAlign w:val="center"/>
          </w:tcPr>
          <w:p w14:paraId="37B74260">
            <w:pPr>
              <w:spacing w:line="360" w:lineRule="auto"/>
              <w:jc w:val="center"/>
              <w:rPr>
                <w:rFonts w:ascii="仿宋_GB2312" w:hAnsi="仿宋_GB2312" w:cs="仿宋_GB2312"/>
                <w:sz w:val="24"/>
                <w:szCs w:val="24"/>
              </w:rPr>
            </w:pPr>
          </w:p>
        </w:tc>
      </w:tr>
    </w:tbl>
    <w:p w14:paraId="202CC3A4">
      <w:pPr>
        <w:spacing w:line="360" w:lineRule="auto"/>
        <w:rPr>
          <w:rFonts w:ascii="仿宋_GB2312" w:hAnsi="仿宋_GB2312" w:cs="仿宋_GB2312"/>
          <w:sz w:val="24"/>
          <w:szCs w:val="24"/>
        </w:rPr>
      </w:pPr>
      <w:r>
        <w:rPr>
          <w:rFonts w:hint="eastAsia" w:ascii="仿宋_GB2312" w:hAnsi="仿宋_GB2312" w:cs="仿宋_GB2312"/>
          <w:sz w:val="24"/>
          <w:szCs w:val="24"/>
        </w:rPr>
        <w:t>以下栏目由退役军人事务部门填写</w:t>
      </w:r>
    </w:p>
    <w:tbl>
      <w:tblPr>
        <w:tblStyle w:val="5"/>
        <w:tblW w:w="9073" w:type="dxa"/>
        <w:tblInd w:w="-10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7513"/>
      </w:tblGrid>
      <w:tr w14:paraId="061D20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04" w:hRule="exact"/>
        </w:trPr>
        <w:tc>
          <w:tcPr>
            <w:tcW w:w="1560" w:type="dxa"/>
            <w:vAlign w:val="center"/>
          </w:tcPr>
          <w:p w14:paraId="35EC1059">
            <w:pPr>
              <w:spacing w:line="276" w:lineRule="auto"/>
              <w:jc w:val="center"/>
              <w:rPr>
                <w:rFonts w:ascii="仿宋_GB2312" w:hAnsi="仿宋_GB2312" w:cs="仿宋_GB2312"/>
                <w:sz w:val="24"/>
                <w:szCs w:val="24"/>
              </w:rPr>
            </w:pPr>
            <w:r>
              <w:rPr>
                <w:rFonts w:hint="eastAsia" w:ascii="仿宋_GB2312" w:hAnsi="仿宋_GB2312" w:cs="仿宋_GB2312"/>
                <w:sz w:val="24"/>
                <w:szCs w:val="24"/>
              </w:rPr>
              <w:t>区退役军人服务中心</w:t>
            </w:r>
          </w:p>
          <w:p w14:paraId="76B250B1">
            <w:pPr>
              <w:spacing w:line="360" w:lineRule="auto"/>
              <w:jc w:val="center"/>
              <w:rPr>
                <w:rFonts w:ascii="仿宋_GB2312" w:hAnsi="仿宋_GB2312" w:cs="仿宋_GB2312"/>
                <w:sz w:val="24"/>
                <w:szCs w:val="24"/>
              </w:rPr>
            </w:pPr>
            <w:r>
              <w:rPr>
                <w:rFonts w:hint="eastAsia" w:ascii="仿宋_GB2312" w:hAnsi="仿宋_GB2312" w:cs="仿宋_GB2312"/>
                <w:sz w:val="24"/>
                <w:szCs w:val="24"/>
              </w:rPr>
              <w:t>受理栏</w:t>
            </w:r>
          </w:p>
        </w:tc>
        <w:tc>
          <w:tcPr>
            <w:tcW w:w="7513" w:type="dxa"/>
          </w:tcPr>
          <w:p w14:paraId="397E06B1">
            <w:pPr>
              <w:spacing w:line="360" w:lineRule="auto"/>
              <w:rPr>
                <w:rFonts w:ascii="仿宋_GB2312" w:hAnsi="仿宋_GB2312" w:cs="仿宋_GB2312"/>
                <w:sz w:val="24"/>
                <w:szCs w:val="24"/>
              </w:rPr>
            </w:pPr>
            <w:r>
              <w:rPr>
                <w:rFonts w:hint="eastAsia" w:ascii="仿宋_GB2312" w:hAnsi="仿宋_GB2312" w:cs="仿宋_GB2312"/>
                <w:sz w:val="24"/>
                <w:szCs w:val="24"/>
              </w:rPr>
              <w:t>1、本次申请补贴金额总计　 元。</w:t>
            </w:r>
          </w:p>
          <w:p w14:paraId="37F2F68A">
            <w:pPr>
              <w:spacing w:line="360" w:lineRule="auto"/>
              <w:rPr>
                <w:rFonts w:ascii="仿宋_GB2312" w:hAnsi="仿宋_GB2312" w:cs="仿宋_GB2312"/>
                <w:sz w:val="24"/>
                <w:szCs w:val="24"/>
              </w:rPr>
            </w:pPr>
            <w:r>
              <w:rPr>
                <w:rFonts w:hint="eastAsia" w:ascii="仿宋_GB2312" w:hAnsi="仿宋_GB2312" w:cs="仿宋_GB2312"/>
                <w:sz w:val="24"/>
                <w:szCs w:val="24"/>
              </w:rPr>
              <w:t>2、受理意见：（经查申请单位材料齐全，拟转呈局审核）</w:t>
            </w:r>
          </w:p>
          <w:p w14:paraId="54B0E925">
            <w:pPr>
              <w:spacing w:line="360" w:lineRule="auto"/>
              <w:rPr>
                <w:rFonts w:ascii="仿宋_GB2312" w:hAnsi="仿宋_GB2312" w:cs="仿宋_GB2312"/>
                <w:sz w:val="24"/>
                <w:szCs w:val="24"/>
              </w:rPr>
            </w:pPr>
          </w:p>
          <w:p w14:paraId="1A3854A7">
            <w:pPr>
              <w:spacing w:line="360" w:lineRule="auto"/>
              <w:rPr>
                <w:rFonts w:ascii="仿宋_GB2312" w:hAnsi="仿宋_GB2312" w:cs="仿宋_GB2312"/>
                <w:sz w:val="24"/>
                <w:szCs w:val="24"/>
              </w:rPr>
            </w:pPr>
            <w:r>
              <w:rPr>
                <w:rFonts w:hint="eastAsia" w:ascii="仿宋_GB2312" w:hAnsi="仿宋_GB2312" w:cs="仿宋_GB2312"/>
                <w:sz w:val="24"/>
                <w:szCs w:val="24"/>
              </w:rPr>
              <w:t>经办人：　　　　　　　　年  月  日</w:t>
            </w:r>
          </w:p>
          <w:p w14:paraId="74CFBC83">
            <w:pPr>
              <w:spacing w:line="360" w:lineRule="auto"/>
              <w:rPr>
                <w:rFonts w:ascii="仿宋_GB2312" w:hAnsi="仿宋_GB2312" w:cs="仿宋_GB2312"/>
                <w:sz w:val="24"/>
                <w:szCs w:val="24"/>
              </w:rPr>
            </w:pPr>
          </w:p>
          <w:p w14:paraId="7F4B5179">
            <w:pPr>
              <w:spacing w:line="360" w:lineRule="auto"/>
              <w:rPr>
                <w:rFonts w:ascii="仿宋_GB2312" w:hAnsi="仿宋_GB2312" w:cs="仿宋_GB2312"/>
                <w:sz w:val="24"/>
                <w:szCs w:val="24"/>
              </w:rPr>
            </w:pPr>
            <w:r>
              <w:rPr>
                <w:rFonts w:hint="eastAsia" w:ascii="仿宋_GB2312" w:hAnsi="仿宋_GB2312" w:cs="仿宋_GB2312"/>
                <w:sz w:val="24"/>
                <w:szCs w:val="24"/>
              </w:rPr>
              <w:t>负责人：　　　　　　　　年  月  日</w:t>
            </w:r>
          </w:p>
        </w:tc>
      </w:tr>
      <w:tr w14:paraId="26E33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16" w:hRule="atLeast"/>
        </w:trPr>
        <w:tc>
          <w:tcPr>
            <w:tcW w:w="1560" w:type="dxa"/>
            <w:vAlign w:val="center"/>
          </w:tcPr>
          <w:p w14:paraId="343BF967">
            <w:pPr>
              <w:spacing w:line="276" w:lineRule="auto"/>
              <w:jc w:val="center"/>
              <w:rPr>
                <w:rFonts w:ascii="仿宋_GB2312" w:hAnsi="仿宋_GB2312" w:cs="仿宋_GB2312"/>
                <w:sz w:val="24"/>
                <w:szCs w:val="24"/>
              </w:rPr>
            </w:pPr>
            <w:r>
              <w:rPr>
                <w:rFonts w:hint="eastAsia" w:ascii="仿宋_GB2312" w:hAnsi="仿宋_GB2312" w:cs="仿宋_GB2312"/>
                <w:sz w:val="24"/>
                <w:szCs w:val="24"/>
              </w:rPr>
              <w:t>区退役军人事务局</w:t>
            </w:r>
          </w:p>
          <w:p w14:paraId="12DE1392">
            <w:pPr>
              <w:spacing w:line="360" w:lineRule="auto"/>
              <w:jc w:val="center"/>
              <w:rPr>
                <w:rFonts w:ascii="仿宋_GB2312" w:hAnsi="仿宋_GB2312" w:cs="仿宋_GB2312"/>
                <w:sz w:val="24"/>
                <w:szCs w:val="24"/>
              </w:rPr>
            </w:pPr>
            <w:r>
              <w:rPr>
                <w:rFonts w:hint="eastAsia" w:ascii="仿宋_GB2312" w:hAnsi="仿宋_GB2312" w:cs="仿宋_GB2312"/>
                <w:sz w:val="24"/>
                <w:szCs w:val="24"/>
              </w:rPr>
              <w:t>审批栏</w:t>
            </w:r>
          </w:p>
        </w:tc>
        <w:tc>
          <w:tcPr>
            <w:tcW w:w="7513" w:type="dxa"/>
          </w:tcPr>
          <w:p w14:paraId="4F92FBC2">
            <w:pPr>
              <w:spacing w:line="360" w:lineRule="auto"/>
              <w:rPr>
                <w:rFonts w:ascii="仿宋_GB2312" w:hAnsi="仿宋_GB2312" w:cs="仿宋_GB2312"/>
                <w:sz w:val="24"/>
                <w:szCs w:val="24"/>
              </w:rPr>
            </w:pPr>
            <w:r>
              <w:rPr>
                <w:rFonts w:hint="eastAsia" w:ascii="仿宋_GB2312" w:hAnsi="仿宋_GB2312" w:cs="仿宋_GB2312"/>
                <w:sz w:val="24"/>
                <w:szCs w:val="24"/>
              </w:rPr>
              <w:t>审批意见：</w:t>
            </w:r>
          </w:p>
          <w:p w14:paraId="0690269D">
            <w:pPr>
              <w:spacing w:line="360" w:lineRule="auto"/>
              <w:rPr>
                <w:rFonts w:ascii="仿宋_GB2312" w:hAnsi="仿宋_GB2312" w:cs="仿宋_GB2312"/>
                <w:sz w:val="24"/>
                <w:szCs w:val="24"/>
              </w:rPr>
            </w:pPr>
          </w:p>
          <w:p w14:paraId="79A2CC0B">
            <w:pPr>
              <w:spacing w:line="360" w:lineRule="auto"/>
              <w:rPr>
                <w:rFonts w:ascii="仿宋_GB2312" w:hAnsi="仿宋_GB2312" w:cs="仿宋_GB2312"/>
                <w:sz w:val="24"/>
                <w:szCs w:val="24"/>
              </w:rPr>
            </w:pPr>
            <w:r>
              <w:rPr>
                <w:rFonts w:hint="eastAsia" w:ascii="仿宋_GB2312" w:hAnsi="仿宋_GB2312" w:cs="仿宋_GB2312"/>
                <w:sz w:val="24"/>
                <w:szCs w:val="24"/>
              </w:rPr>
              <w:t>负责人：　　　　　　　　年  月  日</w:t>
            </w:r>
          </w:p>
          <w:p w14:paraId="6F6E5252">
            <w:pPr>
              <w:spacing w:line="360" w:lineRule="auto"/>
              <w:rPr>
                <w:rFonts w:ascii="仿宋_GB2312" w:hAnsi="仿宋_GB2312" w:cs="仿宋_GB2312"/>
                <w:sz w:val="24"/>
                <w:szCs w:val="24"/>
              </w:rPr>
            </w:pPr>
          </w:p>
          <w:p w14:paraId="35E25969">
            <w:pPr>
              <w:spacing w:line="360" w:lineRule="auto"/>
              <w:rPr>
                <w:rFonts w:ascii="仿宋_GB2312" w:hAnsi="仿宋_GB2312" w:cs="仿宋_GB2312"/>
                <w:sz w:val="24"/>
                <w:szCs w:val="24"/>
              </w:rPr>
            </w:pPr>
            <w:r>
              <w:rPr>
                <w:rFonts w:hint="eastAsia" w:ascii="仿宋_GB2312" w:hAnsi="仿宋_GB2312" w:cs="仿宋_GB2312"/>
                <w:sz w:val="24"/>
                <w:szCs w:val="24"/>
              </w:rPr>
              <w:t>审核单位（章）：</w:t>
            </w:r>
          </w:p>
        </w:tc>
      </w:tr>
    </w:tbl>
    <w:p w14:paraId="38D7AFD2">
      <w:pPr>
        <w:rPr>
          <w:rFonts w:ascii="仿宋_GB2312" w:hAnsi="仿宋_GB2312" w:cs="仿宋_GB2312"/>
          <w:sz w:val="24"/>
          <w:szCs w:val="24"/>
        </w:rPr>
        <w:sectPr>
          <w:pgSz w:w="11906" w:h="16838"/>
          <w:pgMar w:top="1871" w:right="1588" w:bottom="1871" w:left="1588" w:header="851" w:footer="992" w:gutter="0"/>
          <w:cols w:space="425" w:num="1"/>
          <w:docGrid w:type="lines" w:linePitch="312" w:charSpace="0"/>
        </w:sectPr>
      </w:pPr>
      <w:r>
        <w:rPr>
          <w:rFonts w:hint="eastAsia" w:ascii="仿宋_GB2312" w:hAnsi="仿宋_GB2312" w:cs="仿宋_GB2312"/>
          <w:sz w:val="24"/>
          <w:szCs w:val="24"/>
        </w:rPr>
        <w:t>说明：本表一式三份，区退役军人事务局、区退役军人服务中心业务经办部门、退役军人创业组织各执一份。</w:t>
      </w:r>
    </w:p>
    <w:p w14:paraId="1722B185">
      <w:pPr>
        <w:snapToGrid w:val="0"/>
        <w:spacing w:line="240" w:lineRule="atLeast"/>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附件4：</w:t>
      </w:r>
    </w:p>
    <w:p w14:paraId="09DA03A0">
      <w:pPr>
        <w:snapToGrid w:val="0"/>
        <w:spacing w:line="240" w:lineRule="atLeast"/>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sz w:val="36"/>
          <w:szCs w:val="36"/>
        </w:rPr>
        <w:t>退役军人创业组织从业人员花名册</w:t>
      </w:r>
    </w:p>
    <w:p w14:paraId="2583A35E">
      <w:pPr>
        <w:jc w:val="right"/>
        <w:rPr>
          <w:rFonts w:ascii="仿宋_GB2312" w:hAnsi="仿宋_GB2312" w:cs="仿宋_GB2312"/>
          <w:sz w:val="24"/>
          <w:szCs w:val="24"/>
        </w:rPr>
      </w:pPr>
      <w:r>
        <w:rPr>
          <w:rFonts w:hint="eastAsia" w:ascii="仿宋_GB2312" w:hAnsi="仿宋_GB2312" w:cs="仿宋_GB2312"/>
          <w:sz w:val="24"/>
          <w:szCs w:val="24"/>
        </w:rPr>
        <w:t>第（ ）页共（ ）页</w:t>
      </w:r>
    </w:p>
    <w:tbl>
      <w:tblPr>
        <w:tblStyle w:val="5"/>
        <w:tblpPr w:leftFromText="180" w:rightFromText="180" w:vertAnchor="page" w:horzAnchor="margin" w:tblpX="1" w:tblpY="3136"/>
        <w:tblW w:w="13577"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0" w:type="dxa"/>
          <w:bottom w:w="0" w:type="dxa"/>
          <w:right w:w="0" w:type="dxa"/>
        </w:tblCellMar>
      </w:tblPr>
      <w:tblGrid>
        <w:gridCol w:w="662"/>
        <w:gridCol w:w="1230"/>
        <w:gridCol w:w="3960"/>
        <w:gridCol w:w="2220"/>
        <w:gridCol w:w="1965"/>
        <w:gridCol w:w="1650"/>
        <w:gridCol w:w="1890"/>
      </w:tblGrid>
      <w:tr w14:paraId="68BE75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689" w:hRule="atLeast"/>
        </w:trPr>
        <w:tc>
          <w:tcPr>
            <w:tcW w:w="662" w:type="dxa"/>
            <w:tcBorders>
              <w:tl2br w:val="nil"/>
              <w:tr2bl w:val="nil"/>
            </w:tcBorders>
            <w:tcMar>
              <w:top w:w="13" w:type="dxa"/>
              <w:left w:w="13" w:type="dxa"/>
              <w:bottom w:w="0" w:type="dxa"/>
              <w:right w:w="13" w:type="dxa"/>
            </w:tcMar>
            <w:vAlign w:val="center"/>
          </w:tcPr>
          <w:p w14:paraId="6D75F9D2">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序号</w:t>
            </w:r>
          </w:p>
        </w:tc>
        <w:tc>
          <w:tcPr>
            <w:tcW w:w="1230" w:type="dxa"/>
            <w:tcBorders>
              <w:tl2br w:val="nil"/>
              <w:tr2bl w:val="nil"/>
            </w:tcBorders>
            <w:tcMar>
              <w:top w:w="13" w:type="dxa"/>
              <w:left w:w="13" w:type="dxa"/>
              <w:bottom w:w="0" w:type="dxa"/>
              <w:right w:w="13" w:type="dxa"/>
            </w:tcMar>
            <w:vAlign w:val="center"/>
          </w:tcPr>
          <w:p w14:paraId="1B492BD7">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姓名</w:t>
            </w:r>
          </w:p>
        </w:tc>
        <w:tc>
          <w:tcPr>
            <w:tcW w:w="3960" w:type="dxa"/>
            <w:tcBorders>
              <w:tl2br w:val="nil"/>
              <w:tr2bl w:val="nil"/>
            </w:tcBorders>
            <w:tcMar>
              <w:top w:w="13" w:type="dxa"/>
              <w:left w:w="13" w:type="dxa"/>
              <w:bottom w:w="0" w:type="dxa"/>
              <w:right w:w="13" w:type="dxa"/>
            </w:tcMar>
            <w:vAlign w:val="center"/>
          </w:tcPr>
          <w:p w14:paraId="2294583D">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身份证号</w:t>
            </w:r>
          </w:p>
        </w:tc>
        <w:tc>
          <w:tcPr>
            <w:tcW w:w="2220" w:type="dxa"/>
            <w:tcBorders>
              <w:tl2br w:val="nil"/>
              <w:tr2bl w:val="nil"/>
            </w:tcBorders>
            <w:tcMar>
              <w:top w:w="13" w:type="dxa"/>
              <w:left w:w="13" w:type="dxa"/>
              <w:bottom w:w="0" w:type="dxa"/>
              <w:right w:w="13" w:type="dxa"/>
            </w:tcMar>
            <w:vAlign w:val="center"/>
          </w:tcPr>
          <w:p w14:paraId="2645DDED">
            <w:pPr>
              <w:adjustRightInd w:val="0"/>
              <w:snapToGrid w:val="0"/>
              <w:spacing w:line="240" w:lineRule="atLeast"/>
              <w:jc w:val="center"/>
              <w:rPr>
                <w:rFonts w:ascii="仿宋_GB2312" w:hAnsi="仿宋_GB2312" w:cs="仿宋_GB2312"/>
                <w:sz w:val="24"/>
                <w:szCs w:val="24"/>
              </w:rPr>
            </w:pPr>
            <w:r>
              <w:rPr>
                <w:rFonts w:hint="eastAsia" w:ascii="仿宋_GB2312" w:hAnsi="仿宋_GB2312" w:cs="仿宋_GB2312"/>
                <w:sz w:val="24"/>
                <w:szCs w:val="24"/>
              </w:rPr>
              <w:t>是否为退役军人</w:t>
            </w:r>
          </w:p>
        </w:tc>
        <w:tc>
          <w:tcPr>
            <w:tcW w:w="1965" w:type="dxa"/>
            <w:tcBorders>
              <w:tl2br w:val="nil"/>
              <w:tr2bl w:val="nil"/>
            </w:tcBorders>
            <w:vAlign w:val="center"/>
          </w:tcPr>
          <w:p w14:paraId="38C659CD">
            <w:pPr>
              <w:widowControl/>
              <w:jc w:val="center"/>
              <w:rPr>
                <w:rFonts w:ascii="仿宋_GB2312" w:hAnsi="仿宋_GB2312" w:cs="仿宋_GB2312"/>
                <w:sz w:val="24"/>
                <w:szCs w:val="24"/>
              </w:rPr>
            </w:pPr>
            <w:r>
              <w:rPr>
                <w:rFonts w:hint="eastAsia" w:ascii="仿宋_GB2312" w:hAnsi="仿宋_GB2312" w:cs="仿宋_GB2312"/>
                <w:sz w:val="24"/>
                <w:szCs w:val="24"/>
              </w:rPr>
              <w:t>注册日期</w:t>
            </w:r>
          </w:p>
        </w:tc>
        <w:tc>
          <w:tcPr>
            <w:tcW w:w="1650" w:type="dxa"/>
            <w:tcBorders>
              <w:tl2br w:val="nil"/>
              <w:tr2bl w:val="nil"/>
            </w:tcBorders>
            <w:vAlign w:val="center"/>
          </w:tcPr>
          <w:p w14:paraId="5E3AE739">
            <w:pPr>
              <w:widowControl/>
              <w:jc w:val="center"/>
              <w:rPr>
                <w:rFonts w:ascii="仿宋_GB2312" w:hAnsi="仿宋_GB2312" w:cs="仿宋_GB2312"/>
                <w:sz w:val="24"/>
                <w:szCs w:val="24"/>
              </w:rPr>
            </w:pPr>
            <w:r>
              <w:rPr>
                <w:rFonts w:hint="eastAsia" w:ascii="仿宋_GB2312" w:hAnsi="仿宋_GB2312" w:cs="仿宋_GB2312"/>
                <w:sz w:val="24"/>
                <w:szCs w:val="24"/>
              </w:rPr>
              <w:t>是否法人</w:t>
            </w:r>
          </w:p>
        </w:tc>
        <w:tc>
          <w:tcPr>
            <w:tcW w:w="1890" w:type="dxa"/>
            <w:tcBorders>
              <w:tl2br w:val="nil"/>
              <w:tr2bl w:val="nil"/>
            </w:tcBorders>
            <w:vAlign w:val="center"/>
          </w:tcPr>
          <w:p w14:paraId="17D7DD54">
            <w:pPr>
              <w:widowControl/>
              <w:jc w:val="center"/>
              <w:rPr>
                <w:rFonts w:ascii="仿宋_GB2312" w:hAnsi="仿宋_GB2312" w:cs="仿宋_GB2312"/>
                <w:sz w:val="24"/>
                <w:szCs w:val="24"/>
              </w:rPr>
            </w:pPr>
            <w:r>
              <w:rPr>
                <w:rFonts w:hint="eastAsia" w:ascii="仿宋_GB2312" w:hAnsi="仿宋_GB2312" w:cs="仿宋_GB2312"/>
                <w:sz w:val="24"/>
                <w:szCs w:val="24"/>
              </w:rPr>
              <w:t>备注</w:t>
            </w:r>
          </w:p>
        </w:tc>
      </w:tr>
      <w:tr w14:paraId="0AB187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545" w:hRule="atLeast"/>
        </w:trPr>
        <w:tc>
          <w:tcPr>
            <w:tcW w:w="662" w:type="dxa"/>
            <w:tcBorders>
              <w:tl2br w:val="nil"/>
              <w:tr2bl w:val="nil"/>
            </w:tcBorders>
            <w:vAlign w:val="center"/>
          </w:tcPr>
          <w:p w14:paraId="7BEDE27B">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4AE49FED">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1EF8D64D">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07B819D8">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0F24629E">
            <w:pPr>
              <w:widowControl/>
              <w:jc w:val="center"/>
              <w:rPr>
                <w:rFonts w:ascii="仿宋_GB2312" w:hAnsi="仿宋_GB2312" w:cs="仿宋_GB2312"/>
                <w:sz w:val="24"/>
                <w:szCs w:val="24"/>
              </w:rPr>
            </w:pPr>
          </w:p>
        </w:tc>
        <w:tc>
          <w:tcPr>
            <w:tcW w:w="1650" w:type="dxa"/>
            <w:tcBorders>
              <w:tl2br w:val="nil"/>
              <w:tr2bl w:val="nil"/>
            </w:tcBorders>
            <w:vAlign w:val="center"/>
          </w:tcPr>
          <w:p w14:paraId="34E2191B">
            <w:pPr>
              <w:widowControl/>
              <w:jc w:val="center"/>
              <w:rPr>
                <w:rFonts w:ascii="仿宋_GB2312" w:hAnsi="仿宋_GB2312" w:cs="仿宋_GB2312"/>
                <w:sz w:val="24"/>
                <w:szCs w:val="24"/>
              </w:rPr>
            </w:pPr>
          </w:p>
        </w:tc>
        <w:tc>
          <w:tcPr>
            <w:tcW w:w="1890" w:type="dxa"/>
            <w:tcBorders>
              <w:tl2br w:val="nil"/>
              <w:tr2bl w:val="nil"/>
            </w:tcBorders>
            <w:vAlign w:val="center"/>
          </w:tcPr>
          <w:p w14:paraId="3E6A60FC">
            <w:pPr>
              <w:widowControl/>
              <w:jc w:val="center"/>
              <w:rPr>
                <w:rFonts w:ascii="仿宋_GB2312" w:hAnsi="仿宋_GB2312" w:cs="仿宋_GB2312"/>
                <w:sz w:val="24"/>
                <w:szCs w:val="24"/>
              </w:rPr>
            </w:pPr>
          </w:p>
        </w:tc>
      </w:tr>
      <w:tr w14:paraId="5A9A84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72" w:hRule="atLeast"/>
        </w:trPr>
        <w:tc>
          <w:tcPr>
            <w:tcW w:w="662" w:type="dxa"/>
            <w:tcBorders>
              <w:tl2br w:val="nil"/>
              <w:tr2bl w:val="nil"/>
            </w:tcBorders>
            <w:vAlign w:val="center"/>
          </w:tcPr>
          <w:p w14:paraId="49C2B5E3">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1F02C6D0">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74B1557A">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6CE2BBBC">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73E85243">
            <w:pPr>
              <w:widowControl/>
              <w:jc w:val="center"/>
              <w:rPr>
                <w:rFonts w:ascii="仿宋_GB2312" w:hAnsi="仿宋_GB2312" w:cs="仿宋_GB2312"/>
                <w:sz w:val="24"/>
                <w:szCs w:val="24"/>
              </w:rPr>
            </w:pPr>
          </w:p>
        </w:tc>
        <w:tc>
          <w:tcPr>
            <w:tcW w:w="1650" w:type="dxa"/>
            <w:tcBorders>
              <w:tl2br w:val="nil"/>
              <w:tr2bl w:val="nil"/>
            </w:tcBorders>
            <w:vAlign w:val="center"/>
          </w:tcPr>
          <w:p w14:paraId="3E93098B">
            <w:pPr>
              <w:widowControl/>
              <w:jc w:val="center"/>
              <w:rPr>
                <w:rFonts w:ascii="仿宋_GB2312" w:hAnsi="仿宋_GB2312" w:cs="仿宋_GB2312"/>
                <w:sz w:val="24"/>
                <w:szCs w:val="24"/>
              </w:rPr>
            </w:pPr>
          </w:p>
        </w:tc>
        <w:tc>
          <w:tcPr>
            <w:tcW w:w="1890" w:type="dxa"/>
            <w:tcBorders>
              <w:tl2br w:val="nil"/>
              <w:tr2bl w:val="nil"/>
            </w:tcBorders>
            <w:vAlign w:val="center"/>
          </w:tcPr>
          <w:p w14:paraId="163BBDD1">
            <w:pPr>
              <w:widowControl/>
              <w:jc w:val="center"/>
              <w:rPr>
                <w:rFonts w:ascii="仿宋_GB2312" w:hAnsi="仿宋_GB2312" w:cs="仿宋_GB2312"/>
                <w:sz w:val="24"/>
                <w:szCs w:val="24"/>
              </w:rPr>
            </w:pPr>
          </w:p>
        </w:tc>
      </w:tr>
      <w:tr w14:paraId="0EA7CE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72" w:hRule="atLeast"/>
        </w:trPr>
        <w:tc>
          <w:tcPr>
            <w:tcW w:w="662" w:type="dxa"/>
            <w:tcBorders>
              <w:tl2br w:val="nil"/>
              <w:tr2bl w:val="nil"/>
            </w:tcBorders>
            <w:vAlign w:val="center"/>
          </w:tcPr>
          <w:p w14:paraId="4B28313C">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5D5EC191">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286441DC">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4E405B43">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6B415BAB">
            <w:pPr>
              <w:widowControl/>
              <w:jc w:val="center"/>
              <w:rPr>
                <w:rFonts w:ascii="仿宋_GB2312" w:hAnsi="仿宋_GB2312" w:cs="仿宋_GB2312"/>
                <w:sz w:val="24"/>
                <w:szCs w:val="24"/>
              </w:rPr>
            </w:pPr>
          </w:p>
        </w:tc>
        <w:tc>
          <w:tcPr>
            <w:tcW w:w="1650" w:type="dxa"/>
            <w:tcBorders>
              <w:tl2br w:val="nil"/>
              <w:tr2bl w:val="nil"/>
            </w:tcBorders>
            <w:vAlign w:val="center"/>
          </w:tcPr>
          <w:p w14:paraId="35F207C9">
            <w:pPr>
              <w:widowControl/>
              <w:jc w:val="center"/>
              <w:rPr>
                <w:rFonts w:ascii="仿宋_GB2312" w:hAnsi="仿宋_GB2312" w:cs="仿宋_GB2312"/>
                <w:sz w:val="24"/>
                <w:szCs w:val="24"/>
              </w:rPr>
            </w:pPr>
          </w:p>
        </w:tc>
        <w:tc>
          <w:tcPr>
            <w:tcW w:w="1890" w:type="dxa"/>
            <w:tcBorders>
              <w:tl2br w:val="nil"/>
              <w:tr2bl w:val="nil"/>
            </w:tcBorders>
            <w:vAlign w:val="center"/>
          </w:tcPr>
          <w:p w14:paraId="428292B0">
            <w:pPr>
              <w:widowControl/>
              <w:jc w:val="center"/>
              <w:rPr>
                <w:rFonts w:ascii="仿宋_GB2312" w:hAnsi="仿宋_GB2312" w:cs="仿宋_GB2312"/>
                <w:sz w:val="24"/>
                <w:szCs w:val="24"/>
              </w:rPr>
            </w:pPr>
          </w:p>
        </w:tc>
      </w:tr>
      <w:tr w14:paraId="2E5568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3A6A2127">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20E1385B">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68DE6586">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00DC8362">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76EA2F7F">
            <w:pPr>
              <w:widowControl/>
              <w:jc w:val="center"/>
              <w:rPr>
                <w:rFonts w:ascii="仿宋_GB2312" w:hAnsi="仿宋_GB2312" w:cs="仿宋_GB2312"/>
                <w:sz w:val="24"/>
                <w:szCs w:val="24"/>
              </w:rPr>
            </w:pPr>
          </w:p>
        </w:tc>
        <w:tc>
          <w:tcPr>
            <w:tcW w:w="1650" w:type="dxa"/>
            <w:tcBorders>
              <w:tl2br w:val="nil"/>
              <w:tr2bl w:val="nil"/>
            </w:tcBorders>
            <w:vAlign w:val="center"/>
          </w:tcPr>
          <w:p w14:paraId="562F2DE5">
            <w:pPr>
              <w:widowControl/>
              <w:jc w:val="center"/>
              <w:rPr>
                <w:rFonts w:ascii="仿宋_GB2312" w:hAnsi="仿宋_GB2312" w:cs="仿宋_GB2312"/>
                <w:sz w:val="24"/>
                <w:szCs w:val="24"/>
              </w:rPr>
            </w:pPr>
          </w:p>
        </w:tc>
        <w:tc>
          <w:tcPr>
            <w:tcW w:w="1890" w:type="dxa"/>
            <w:tcBorders>
              <w:tl2br w:val="nil"/>
              <w:tr2bl w:val="nil"/>
            </w:tcBorders>
            <w:vAlign w:val="center"/>
          </w:tcPr>
          <w:p w14:paraId="5AD62B1E">
            <w:pPr>
              <w:widowControl/>
              <w:jc w:val="center"/>
              <w:rPr>
                <w:rFonts w:ascii="仿宋_GB2312" w:hAnsi="仿宋_GB2312" w:cs="仿宋_GB2312"/>
                <w:sz w:val="24"/>
                <w:szCs w:val="24"/>
              </w:rPr>
            </w:pPr>
          </w:p>
        </w:tc>
      </w:tr>
      <w:tr w14:paraId="56BFFE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4A7BF684">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342E07EE">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3FE457D6">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54721E35">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0A225155">
            <w:pPr>
              <w:widowControl/>
              <w:jc w:val="center"/>
              <w:rPr>
                <w:rFonts w:ascii="仿宋_GB2312" w:hAnsi="仿宋_GB2312" w:cs="仿宋_GB2312"/>
                <w:sz w:val="24"/>
                <w:szCs w:val="24"/>
              </w:rPr>
            </w:pPr>
          </w:p>
        </w:tc>
        <w:tc>
          <w:tcPr>
            <w:tcW w:w="1650" w:type="dxa"/>
            <w:tcBorders>
              <w:tl2br w:val="nil"/>
              <w:tr2bl w:val="nil"/>
            </w:tcBorders>
            <w:vAlign w:val="center"/>
          </w:tcPr>
          <w:p w14:paraId="195808FE">
            <w:pPr>
              <w:widowControl/>
              <w:jc w:val="center"/>
              <w:rPr>
                <w:rFonts w:ascii="仿宋_GB2312" w:hAnsi="仿宋_GB2312" w:cs="仿宋_GB2312"/>
                <w:sz w:val="24"/>
                <w:szCs w:val="24"/>
              </w:rPr>
            </w:pPr>
          </w:p>
        </w:tc>
        <w:tc>
          <w:tcPr>
            <w:tcW w:w="1890" w:type="dxa"/>
            <w:tcBorders>
              <w:tl2br w:val="nil"/>
              <w:tr2bl w:val="nil"/>
            </w:tcBorders>
            <w:vAlign w:val="center"/>
          </w:tcPr>
          <w:p w14:paraId="7E9C92C4">
            <w:pPr>
              <w:widowControl/>
              <w:jc w:val="center"/>
              <w:rPr>
                <w:rFonts w:ascii="仿宋_GB2312" w:hAnsi="仿宋_GB2312" w:cs="仿宋_GB2312"/>
                <w:sz w:val="24"/>
                <w:szCs w:val="24"/>
              </w:rPr>
            </w:pPr>
          </w:p>
        </w:tc>
      </w:tr>
      <w:tr w14:paraId="21D5C7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02BE6142">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58B9B4FC">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7F82617A">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474C27E7">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4BAA392E">
            <w:pPr>
              <w:widowControl/>
              <w:jc w:val="center"/>
              <w:rPr>
                <w:rFonts w:ascii="仿宋_GB2312" w:hAnsi="仿宋_GB2312" w:cs="仿宋_GB2312"/>
                <w:sz w:val="24"/>
                <w:szCs w:val="24"/>
              </w:rPr>
            </w:pPr>
          </w:p>
        </w:tc>
        <w:tc>
          <w:tcPr>
            <w:tcW w:w="1650" w:type="dxa"/>
            <w:tcBorders>
              <w:tl2br w:val="nil"/>
              <w:tr2bl w:val="nil"/>
            </w:tcBorders>
            <w:vAlign w:val="center"/>
          </w:tcPr>
          <w:p w14:paraId="6E14EC7A">
            <w:pPr>
              <w:widowControl/>
              <w:jc w:val="center"/>
              <w:rPr>
                <w:rFonts w:ascii="仿宋_GB2312" w:hAnsi="仿宋_GB2312" w:cs="仿宋_GB2312"/>
                <w:sz w:val="24"/>
                <w:szCs w:val="24"/>
              </w:rPr>
            </w:pPr>
          </w:p>
        </w:tc>
        <w:tc>
          <w:tcPr>
            <w:tcW w:w="1890" w:type="dxa"/>
            <w:tcBorders>
              <w:tl2br w:val="nil"/>
              <w:tr2bl w:val="nil"/>
            </w:tcBorders>
            <w:vAlign w:val="center"/>
          </w:tcPr>
          <w:p w14:paraId="41AE9805">
            <w:pPr>
              <w:widowControl/>
              <w:jc w:val="center"/>
              <w:rPr>
                <w:rFonts w:ascii="仿宋_GB2312" w:hAnsi="仿宋_GB2312" w:cs="仿宋_GB2312"/>
                <w:sz w:val="24"/>
                <w:szCs w:val="24"/>
              </w:rPr>
            </w:pPr>
          </w:p>
        </w:tc>
      </w:tr>
      <w:tr w14:paraId="5EFA5B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6698A2A6">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027A61F6">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6B033B85">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44C54005">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224112BD">
            <w:pPr>
              <w:widowControl/>
              <w:jc w:val="center"/>
              <w:rPr>
                <w:rFonts w:ascii="仿宋_GB2312" w:hAnsi="仿宋_GB2312" w:cs="仿宋_GB2312"/>
                <w:sz w:val="24"/>
                <w:szCs w:val="24"/>
              </w:rPr>
            </w:pPr>
          </w:p>
        </w:tc>
        <w:tc>
          <w:tcPr>
            <w:tcW w:w="1650" w:type="dxa"/>
            <w:tcBorders>
              <w:tl2br w:val="nil"/>
              <w:tr2bl w:val="nil"/>
            </w:tcBorders>
            <w:vAlign w:val="center"/>
          </w:tcPr>
          <w:p w14:paraId="5D1BFF7A">
            <w:pPr>
              <w:widowControl/>
              <w:jc w:val="center"/>
              <w:rPr>
                <w:rFonts w:ascii="仿宋_GB2312" w:hAnsi="仿宋_GB2312" w:cs="仿宋_GB2312"/>
                <w:sz w:val="24"/>
                <w:szCs w:val="24"/>
              </w:rPr>
            </w:pPr>
          </w:p>
        </w:tc>
        <w:tc>
          <w:tcPr>
            <w:tcW w:w="1890" w:type="dxa"/>
            <w:tcBorders>
              <w:tl2br w:val="nil"/>
              <w:tr2bl w:val="nil"/>
            </w:tcBorders>
            <w:vAlign w:val="center"/>
          </w:tcPr>
          <w:p w14:paraId="7FAE2696">
            <w:pPr>
              <w:widowControl/>
              <w:jc w:val="center"/>
              <w:rPr>
                <w:rFonts w:ascii="仿宋_GB2312" w:hAnsi="仿宋_GB2312" w:cs="仿宋_GB2312"/>
                <w:sz w:val="24"/>
                <w:szCs w:val="24"/>
              </w:rPr>
            </w:pPr>
          </w:p>
        </w:tc>
      </w:tr>
      <w:tr w14:paraId="3F6151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046FDAF9">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03471ED8">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6A65F1EB">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37425EDF">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0FA986E2">
            <w:pPr>
              <w:widowControl/>
              <w:jc w:val="center"/>
              <w:rPr>
                <w:rFonts w:ascii="仿宋_GB2312" w:hAnsi="仿宋_GB2312" w:cs="仿宋_GB2312"/>
                <w:sz w:val="24"/>
                <w:szCs w:val="24"/>
              </w:rPr>
            </w:pPr>
          </w:p>
        </w:tc>
        <w:tc>
          <w:tcPr>
            <w:tcW w:w="1650" w:type="dxa"/>
            <w:tcBorders>
              <w:tl2br w:val="nil"/>
              <w:tr2bl w:val="nil"/>
            </w:tcBorders>
            <w:vAlign w:val="center"/>
          </w:tcPr>
          <w:p w14:paraId="056197DC">
            <w:pPr>
              <w:widowControl/>
              <w:jc w:val="center"/>
              <w:rPr>
                <w:rFonts w:ascii="仿宋_GB2312" w:hAnsi="仿宋_GB2312" w:cs="仿宋_GB2312"/>
                <w:sz w:val="24"/>
                <w:szCs w:val="24"/>
              </w:rPr>
            </w:pPr>
          </w:p>
        </w:tc>
        <w:tc>
          <w:tcPr>
            <w:tcW w:w="1890" w:type="dxa"/>
            <w:tcBorders>
              <w:tl2br w:val="nil"/>
              <w:tr2bl w:val="nil"/>
            </w:tcBorders>
            <w:vAlign w:val="center"/>
          </w:tcPr>
          <w:p w14:paraId="47DFB801">
            <w:pPr>
              <w:widowControl/>
              <w:jc w:val="center"/>
              <w:rPr>
                <w:rFonts w:ascii="仿宋_GB2312" w:hAnsi="仿宋_GB2312" w:cs="仿宋_GB2312"/>
                <w:sz w:val="24"/>
                <w:szCs w:val="24"/>
              </w:rPr>
            </w:pPr>
          </w:p>
        </w:tc>
      </w:tr>
      <w:tr w14:paraId="0EE235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75021520">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19C059D5">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5AEE127E">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5D7073D7">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5BEB83EA">
            <w:pPr>
              <w:widowControl/>
              <w:jc w:val="center"/>
              <w:rPr>
                <w:rFonts w:ascii="仿宋_GB2312" w:hAnsi="仿宋_GB2312" w:cs="仿宋_GB2312"/>
                <w:sz w:val="24"/>
                <w:szCs w:val="24"/>
              </w:rPr>
            </w:pPr>
          </w:p>
        </w:tc>
        <w:tc>
          <w:tcPr>
            <w:tcW w:w="1650" w:type="dxa"/>
            <w:tcBorders>
              <w:tl2br w:val="nil"/>
              <w:tr2bl w:val="nil"/>
            </w:tcBorders>
            <w:vAlign w:val="center"/>
          </w:tcPr>
          <w:p w14:paraId="3DB6D2E6">
            <w:pPr>
              <w:widowControl/>
              <w:jc w:val="center"/>
              <w:rPr>
                <w:rFonts w:ascii="仿宋_GB2312" w:hAnsi="仿宋_GB2312" w:cs="仿宋_GB2312"/>
                <w:sz w:val="24"/>
                <w:szCs w:val="24"/>
              </w:rPr>
            </w:pPr>
          </w:p>
        </w:tc>
        <w:tc>
          <w:tcPr>
            <w:tcW w:w="1890" w:type="dxa"/>
            <w:tcBorders>
              <w:tl2br w:val="nil"/>
              <w:tr2bl w:val="nil"/>
            </w:tcBorders>
            <w:vAlign w:val="center"/>
          </w:tcPr>
          <w:p w14:paraId="2817D9EE">
            <w:pPr>
              <w:widowControl/>
              <w:jc w:val="center"/>
              <w:rPr>
                <w:rFonts w:ascii="仿宋_GB2312" w:hAnsi="仿宋_GB2312" w:cs="仿宋_GB2312"/>
                <w:sz w:val="24"/>
                <w:szCs w:val="24"/>
              </w:rPr>
            </w:pPr>
          </w:p>
        </w:tc>
      </w:tr>
      <w:tr w14:paraId="71F3ED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662" w:type="dxa"/>
            <w:tcBorders>
              <w:tl2br w:val="nil"/>
              <w:tr2bl w:val="nil"/>
            </w:tcBorders>
            <w:vAlign w:val="center"/>
          </w:tcPr>
          <w:p w14:paraId="2655BE2B">
            <w:pPr>
              <w:spacing w:line="360" w:lineRule="auto"/>
              <w:jc w:val="center"/>
              <w:rPr>
                <w:rFonts w:ascii="仿宋_GB2312" w:hAnsi="仿宋_GB2312" w:cs="仿宋_GB2312"/>
                <w:sz w:val="24"/>
                <w:szCs w:val="24"/>
              </w:rPr>
            </w:pPr>
          </w:p>
        </w:tc>
        <w:tc>
          <w:tcPr>
            <w:tcW w:w="1230" w:type="dxa"/>
            <w:tcBorders>
              <w:tl2br w:val="nil"/>
              <w:tr2bl w:val="nil"/>
            </w:tcBorders>
            <w:vAlign w:val="center"/>
          </w:tcPr>
          <w:p w14:paraId="2F49FBF0">
            <w:pPr>
              <w:spacing w:line="360" w:lineRule="auto"/>
              <w:jc w:val="center"/>
              <w:rPr>
                <w:rFonts w:ascii="仿宋_GB2312" w:hAnsi="仿宋_GB2312" w:cs="仿宋_GB2312"/>
                <w:sz w:val="24"/>
                <w:szCs w:val="24"/>
              </w:rPr>
            </w:pPr>
          </w:p>
        </w:tc>
        <w:tc>
          <w:tcPr>
            <w:tcW w:w="3960" w:type="dxa"/>
            <w:tcBorders>
              <w:tl2br w:val="nil"/>
              <w:tr2bl w:val="nil"/>
            </w:tcBorders>
            <w:vAlign w:val="center"/>
          </w:tcPr>
          <w:p w14:paraId="4C2CBB5F">
            <w:pPr>
              <w:spacing w:line="360" w:lineRule="auto"/>
              <w:jc w:val="center"/>
              <w:rPr>
                <w:rFonts w:ascii="仿宋_GB2312" w:hAnsi="仿宋_GB2312" w:cs="仿宋_GB2312"/>
                <w:sz w:val="24"/>
                <w:szCs w:val="24"/>
              </w:rPr>
            </w:pPr>
          </w:p>
        </w:tc>
        <w:tc>
          <w:tcPr>
            <w:tcW w:w="2220" w:type="dxa"/>
            <w:tcBorders>
              <w:tl2br w:val="nil"/>
              <w:tr2bl w:val="nil"/>
            </w:tcBorders>
            <w:vAlign w:val="center"/>
          </w:tcPr>
          <w:p w14:paraId="2CC0B22B">
            <w:pPr>
              <w:spacing w:line="360" w:lineRule="auto"/>
              <w:jc w:val="center"/>
              <w:rPr>
                <w:rFonts w:ascii="仿宋_GB2312" w:hAnsi="仿宋_GB2312" w:cs="仿宋_GB2312"/>
                <w:sz w:val="24"/>
                <w:szCs w:val="24"/>
              </w:rPr>
            </w:pPr>
          </w:p>
        </w:tc>
        <w:tc>
          <w:tcPr>
            <w:tcW w:w="1965" w:type="dxa"/>
            <w:tcBorders>
              <w:tl2br w:val="nil"/>
              <w:tr2bl w:val="nil"/>
            </w:tcBorders>
            <w:vAlign w:val="center"/>
          </w:tcPr>
          <w:p w14:paraId="753DCF35">
            <w:pPr>
              <w:widowControl/>
              <w:jc w:val="center"/>
              <w:rPr>
                <w:rFonts w:ascii="仿宋_GB2312" w:hAnsi="仿宋_GB2312" w:cs="仿宋_GB2312"/>
                <w:sz w:val="24"/>
                <w:szCs w:val="24"/>
              </w:rPr>
            </w:pPr>
          </w:p>
        </w:tc>
        <w:tc>
          <w:tcPr>
            <w:tcW w:w="1650" w:type="dxa"/>
            <w:tcBorders>
              <w:tl2br w:val="nil"/>
              <w:tr2bl w:val="nil"/>
            </w:tcBorders>
            <w:vAlign w:val="center"/>
          </w:tcPr>
          <w:p w14:paraId="04DD7623">
            <w:pPr>
              <w:widowControl/>
              <w:jc w:val="center"/>
              <w:rPr>
                <w:rFonts w:ascii="仿宋_GB2312" w:hAnsi="仿宋_GB2312" w:cs="仿宋_GB2312"/>
                <w:sz w:val="24"/>
                <w:szCs w:val="24"/>
              </w:rPr>
            </w:pPr>
          </w:p>
        </w:tc>
        <w:tc>
          <w:tcPr>
            <w:tcW w:w="1890" w:type="dxa"/>
            <w:tcBorders>
              <w:tl2br w:val="nil"/>
              <w:tr2bl w:val="nil"/>
            </w:tcBorders>
            <w:vAlign w:val="center"/>
          </w:tcPr>
          <w:p w14:paraId="46BA252C">
            <w:pPr>
              <w:widowControl/>
              <w:jc w:val="center"/>
              <w:rPr>
                <w:rFonts w:ascii="仿宋_GB2312" w:hAnsi="仿宋_GB2312" w:cs="仿宋_GB2312"/>
                <w:sz w:val="24"/>
                <w:szCs w:val="24"/>
              </w:rPr>
            </w:pPr>
          </w:p>
        </w:tc>
      </w:tr>
    </w:tbl>
    <w:p w14:paraId="4A12BDCF">
      <w:pPr>
        <w:rPr>
          <w:rFonts w:ascii="仿宋_GB2312" w:hAnsi="仿宋_GB2312" w:cs="仿宋_GB2312"/>
          <w:sz w:val="24"/>
          <w:szCs w:val="24"/>
        </w:rPr>
      </w:pPr>
    </w:p>
    <w:p w14:paraId="451D3414">
      <w:pPr>
        <w:ind w:firstLine="480" w:firstLineChars="200"/>
        <w:rPr>
          <w:rFonts w:ascii="仿宋_GB2312" w:hAnsi="仿宋_GB2312" w:cs="仿宋_GB2312"/>
          <w:sz w:val="24"/>
          <w:szCs w:val="24"/>
        </w:rPr>
      </w:pPr>
      <w:r>
        <w:rPr>
          <w:rFonts w:hint="eastAsia" w:ascii="仿宋_GB2312" w:hAnsi="仿宋_GB2312" w:cs="仿宋_GB2312"/>
          <w:sz w:val="24"/>
          <w:szCs w:val="24"/>
        </w:rPr>
        <w:t>申请单位（章）：          填表人：          联系电话：                          申请日期：    年    月    日</w:t>
      </w:r>
    </w:p>
    <w:p w14:paraId="49C58A6B">
      <w:pPr>
        <w:widowControl/>
        <w:jc w:val="left"/>
        <w:rPr>
          <w:rFonts w:ascii="仿宋_GB2312" w:hAnsi="仿宋_GB2312" w:cs="仿宋_GB2312"/>
          <w:sz w:val="24"/>
          <w:szCs w:val="24"/>
        </w:rPr>
      </w:pPr>
    </w:p>
    <w:p w14:paraId="189C5AC3">
      <w:pPr>
        <w:rPr>
          <w:rFonts w:ascii="仿宋_GB2312" w:hAnsi="仿宋_GB2312" w:cs="仿宋_GB2312"/>
          <w:sz w:val="24"/>
          <w:szCs w:val="24"/>
        </w:rPr>
        <w:sectPr>
          <w:pgSz w:w="16838" w:h="11906" w:orient="landscape"/>
          <w:pgMar w:top="1797" w:right="1559" w:bottom="1797" w:left="1440" w:header="851" w:footer="992" w:gutter="0"/>
          <w:cols w:space="425" w:num="1"/>
          <w:docGrid w:type="linesAndChars" w:linePitch="312" w:charSpace="0"/>
        </w:sectPr>
      </w:pPr>
      <w:r>
        <w:rPr>
          <w:rFonts w:hint="eastAsia" w:ascii="仿宋_GB2312" w:hAnsi="仿宋_GB2312" w:cs="仿宋_GB2312"/>
          <w:sz w:val="24"/>
          <w:szCs w:val="24"/>
        </w:rPr>
        <w:t>说明：本表一式三份，区退役军人事务局、区退役军人服务中心业务经办部门、用人单位各执一份。</w:t>
      </w:r>
    </w:p>
    <w:p w14:paraId="768D888A"/>
    <w:sectPr>
      <w:pgSz w:w="16838" w:h="11906" w:orient="landscape"/>
      <w:pgMar w:top="1803" w:right="1440" w:bottom="1803" w:left="1440" w:header="851" w:footer="992" w:gutter="0"/>
      <w:cols w:space="0" w:num="1"/>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D56AC">
    <w:pPr>
      <w:pStyle w:val="3"/>
      <w:ind w:firstLine="420"/>
      <w:jc w:val="right"/>
      <w:rPr>
        <w:rFonts w:ascii="Times New Roman" w:hAnsi="Times New Roman" w:cs="Times New Roman"/>
      </w:rPr>
    </w:pPr>
    <w:r>
      <w:rPr>
        <w:sz w:val="28"/>
        <w:szCs w:val="28"/>
      </w:rPr>
      <w:t>—</w:t>
    </w:r>
    <w:r>
      <w:rPr>
        <w:sz w:val="30"/>
        <w:szCs w:val="30"/>
      </w:rPr>
      <w:fldChar w:fldCharType="begin"/>
    </w:r>
    <w:r>
      <w:rPr>
        <w:sz w:val="30"/>
        <w:szCs w:val="30"/>
      </w:rPr>
      <w:instrText xml:space="preserve"> PAGE   \* MERGEFORMAT </w:instrText>
    </w:r>
    <w:r>
      <w:rPr>
        <w:sz w:val="30"/>
        <w:szCs w:val="30"/>
      </w:rPr>
      <w:fldChar w:fldCharType="separate"/>
    </w:r>
    <w:r>
      <w:rPr>
        <w:sz w:val="30"/>
        <w:szCs w:val="30"/>
        <w:lang w:val="zh-CN"/>
      </w:rPr>
      <w:t>6</w:t>
    </w:r>
    <w:r>
      <w:rPr>
        <w:sz w:val="30"/>
        <w:szCs w:val="30"/>
      </w:rPr>
      <w:fldChar w:fldCharType="end"/>
    </w:r>
    <w:r>
      <w:rPr>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F8F40">
    <w:pPr>
      <w:pStyle w:val="3"/>
      <w:rPr>
        <w:rFonts w:ascii="Times New Roman" w:hAnsi="Times New Roman" w:cs="Times New Roman"/>
      </w:rPr>
    </w:pPr>
    <w:r>
      <w:rPr>
        <w:rStyle w:val="7"/>
        <w:rFonts w:ascii="Calibri" w:hAnsi="Calibri" w:cs="Calibri"/>
        <w:sz w:val="28"/>
        <w:szCs w:val="28"/>
      </w:rPr>
      <w:t>—</w:t>
    </w:r>
    <w:r>
      <w:rPr>
        <w:rStyle w:val="7"/>
        <w:rFonts w:ascii="Calibri" w:hAnsi="Calibri" w:cs="Calibri"/>
        <w:sz w:val="28"/>
        <w:szCs w:val="28"/>
      </w:rPr>
      <w:fldChar w:fldCharType="begin"/>
    </w:r>
    <w:r>
      <w:rPr>
        <w:rStyle w:val="7"/>
        <w:rFonts w:ascii="Calibri" w:hAnsi="Calibri" w:cs="Calibri"/>
        <w:sz w:val="28"/>
        <w:szCs w:val="28"/>
      </w:rPr>
      <w:instrText xml:space="preserve">PAGE  </w:instrText>
    </w:r>
    <w:r>
      <w:rPr>
        <w:rStyle w:val="7"/>
        <w:rFonts w:ascii="Calibri" w:hAnsi="Calibri" w:cs="Calibri"/>
        <w:sz w:val="28"/>
        <w:szCs w:val="28"/>
      </w:rPr>
      <w:fldChar w:fldCharType="separate"/>
    </w:r>
    <w:r>
      <w:rPr>
        <w:rStyle w:val="7"/>
        <w:rFonts w:ascii="Calibri" w:hAnsi="Calibri" w:cs="Calibri"/>
        <w:sz w:val="28"/>
        <w:szCs w:val="28"/>
      </w:rPr>
      <w:t>6</w:t>
    </w:r>
    <w:r>
      <w:rPr>
        <w:rStyle w:val="7"/>
        <w:rFonts w:ascii="Calibri" w:hAnsi="Calibri" w:cs="Calibri"/>
        <w:sz w:val="28"/>
        <w:szCs w:val="28"/>
      </w:rPr>
      <w:fldChar w:fldCharType="end"/>
    </w:r>
    <w:r>
      <w:rPr>
        <w:rStyle w:val="7"/>
        <w:rFonts w:ascii="Calibri" w:hAnsi="Calibri" w:cs="Calibri"/>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2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7669E"/>
    <w:rsid w:val="000228CA"/>
    <w:rsid w:val="0004130A"/>
    <w:rsid w:val="0006289E"/>
    <w:rsid w:val="00272F9C"/>
    <w:rsid w:val="00297F15"/>
    <w:rsid w:val="002C68BB"/>
    <w:rsid w:val="002D36B1"/>
    <w:rsid w:val="00363919"/>
    <w:rsid w:val="00536A67"/>
    <w:rsid w:val="005C680F"/>
    <w:rsid w:val="006366D0"/>
    <w:rsid w:val="0067340C"/>
    <w:rsid w:val="00737D4A"/>
    <w:rsid w:val="0081773C"/>
    <w:rsid w:val="0084380D"/>
    <w:rsid w:val="0084409C"/>
    <w:rsid w:val="008C49D3"/>
    <w:rsid w:val="00B94653"/>
    <w:rsid w:val="00BA4174"/>
    <w:rsid w:val="00BE4EFC"/>
    <w:rsid w:val="00C44EF2"/>
    <w:rsid w:val="00DC4FA2"/>
    <w:rsid w:val="00E46DAD"/>
    <w:rsid w:val="00EF0A6D"/>
    <w:rsid w:val="00F11A95"/>
    <w:rsid w:val="0A774D19"/>
    <w:rsid w:val="0BF6289D"/>
    <w:rsid w:val="0D07669E"/>
    <w:rsid w:val="18441CE1"/>
    <w:rsid w:val="208142EA"/>
    <w:rsid w:val="388C2830"/>
    <w:rsid w:val="445B6B5C"/>
    <w:rsid w:val="4BD209BE"/>
    <w:rsid w:val="50565D37"/>
    <w:rsid w:val="512E648B"/>
    <w:rsid w:val="57F908ED"/>
    <w:rsid w:val="5B1769FD"/>
    <w:rsid w:val="6975301D"/>
    <w:rsid w:val="6F347726"/>
    <w:rsid w:val="78696A27"/>
    <w:rsid w:val="7C9A5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tabs>
        <w:tab w:val="left" w:pos="0"/>
      </w:tabs>
      <w:ind w:left="1264" w:leftChars="100" w:hanging="948" w:hangingChars="30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2975</Words>
  <Characters>3054</Characters>
  <Lines>29</Lines>
  <Paragraphs>8</Paragraphs>
  <TotalTime>9</TotalTime>
  <ScaleCrop>false</ScaleCrop>
  <LinksUpToDate>false</LinksUpToDate>
  <CharactersWithSpaces>3274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2022-03-22T06:59:00Z</dcterms:created>
  <dc:creator>Administrator</dc:creator>
  <cp:lastModifiedBy>陈sir</cp:lastModifiedBy>
  <dcterms:modified xsi:type="dcterms:W3CDTF">2026-07-29T07:05:25Z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eyJoZGlkIjoiZTI1MGUzODMxMzgwZmEyYThiNGY5NDE5M2NmNzk5NjAiLCJ1c2VySWQiOiIyMzkzNzEwNzUifQ==</vt:lpwstr>
  </property>
  <property fmtid="{D5CDD505-2E9C-101B-9397-08002B2CF9AE}" pid="4" name="ICV">
    <vt:lpwstr>07EAAA5DFCE54DA7BBE450E5549E12D1_12</vt:lpwstr>
  </property>
</Properties>
</file>